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A6055D" w:rsidRPr="00351B9C" w:rsidRDefault="00A6055D" w:rsidP="00DB4453">
            <w:pPr>
              <w:suppressAutoHyphens/>
              <w:kinsoku w:val="0"/>
              <w:wordWrap w:val="0"/>
              <w:autoSpaceDE w:val="0"/>
              <w:autoSpaceDN w:val="0"/>
              <w:spacing w:line="340" w:lineRule="exact"/>
              <w:jc w:val="center"/>
              <w:rPr>
                <w:rFonts w:asciiTheme="majorEastAsia" w:eastAsiaTheme="majorEastAsia" w:hAnsiTheme="majorEastAsia"/>
                <w:sz w:val="25"/>
                <w:szCs w:val="25"/>
              </w:rPr>
            </w:pPr>
            <w:bookmarkStart w:id="0" w:name="_GoBack" w:colFirst="0" w:colLast="0"/>
            <w:r w:rsidRPr="00351B9C">
              <w:rPr>
                <w:rFonts w:asciiTheme="majorEastAsia" w:eastAsiaTheme="majorEastAsia" w:hAnsiTheme="majorEastAsia" w:hint="eastAsia"/>
                <w:sz w:val="25"/>
                <w:szCs w:val="25"/>
              </w:rPr>
              <w:t>申　　立　　て　　の　　趣　　旨</w:t>
            </w:r>
          </w:p>
          <w:p w:rsidR="002E027A" w:rsidRPr="002E027A" w:rsidRDefault="002E027A" w:rsidP="00DB4453">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w:t>
            </w:r>
            <w:r w:rsidR="00030B09" w:rsidRPr="00351B9C">
              <w:rPr>
                <w:rFonts w:asciiTheme="majorEastAsia" w:eastAsiaTheme="majorEastAsia" w:hAnsiTheme="majorEastAsia" w:hint="eastAsia"/>
              </w:rPr>
              <w:t>該当する</w:t>
            </w:r>
            <w:r w:rsidRPr="00351B9C">
              <w:rPr>
                <w:rFonts w:asciiTheme="majorEastAsia" w:eastAsiaTheme="majorEastAsia" w:hAnsiTheme="majorEastAsia" w:hint="eastAsia"/>
              </w:rPr>
              <w:t>□にチェック</w:t>
            </w:r>
            <w:r w:rsidR="00030B09" w:rsidRPr="00351B9C">
              <w:rPr>
                <w:rFonts w:asciiTheme="majorEastAsia" w:eastAsiaTheme="majorEastAsia" w:hAnsiTheme="majorEastAsia" w:hint="eastAsia"/>
              </w:rPr>
              <w:t>したもの</w:t>
            </w:r>
            <w:r w:rsidRPr="00351B9C">
              <w:rPr>
                <w:rFonts w:asciiTheme="majorEastAsia" w:eastAsiaTheme="majorEastAsia" w:hAnsiTheme="majorEastAsia" w:hint="eastAsia"/>
              </w:rPr>
              <w:t>）</w:t>
            </w:r>
          </w:p>
        </w:tc>
      </w:tr>
      <w:tr w:rsidR="00A6055D" w:rsidRPr="00072E29" w:rsidTr="00205C4F">
        <w:trPr>
          <w:trHeight w:val="2625"/>
        </w:trPr>
        <w:tc>
          <w:tcPr>
            <w:tcW w:w="9303" w:type="dxa"/>
            <w:tcBorders>
              <w:top w:val="single" w:sz="18" w:space="0" w:color="auto"/>
              <w:left w:val="single" w:sz="18" w:space="0" w:color="auto"/>
              <w:bottom w:val="single" w:sz="18" w:space="0" w:color="auto"/>
              <w:right w:val="single" w:sz="18" w:space="0" w:color="auto"/>
            </w:tcBorders>
          </w:tcPr>
          <w:p w:rsidR="00DD7B28" w:rsidRDefault="00DD7B28" w:rsidP="00645231">
            <w:pPr>
              <w:rPr>
                <w:rFonts w:asciiTheme="majorEastAsia" w:eastAsiaTheme="majorEastAsia" w:hAnsiTheme="majorEastAsia" w:cs="Times New Roman"/>
              </w:rPr>
            </w:pPr>
          </w:p>
          <w:p w:rsidR="002E027A" w:rsidRPr="00E77A81" w:rsidRDefault="002E027A" w:rsidP="00351B9C">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00C674C7" w:rsidRPr="00D423EB">
              <w:rPr>
                <w:rFonts w:asciiTheme="majorEastAsia" w:eastAsiaTheme="majorEastAsia" w:hAnsiTheme="majorEastAsia" w:cs="Times New Roman" w:hint="eastAsia"/>
              </w:rPr>
              <w:t>（</w:t>
            </w:r>
            <w:r w:rsidR="00C674C7"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sidR="00351B9C">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sidR="00351B9C">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2E027A" w:rsidRPr="00351B9C" w:rsidRDefault="002E027A" w:rsidP="00A668E4">
            <w:pPr>
              <w:spacing w:line="120" w:lineRule="exact"/>
              <w:rPr>
                <w:rFonts w:asciiTheme="minorEastAsia" w:eastAsiaTheme="minorEastAsia" w:hAnsiTheme="minorEastAsia"/>
              </w:rPr>
            </w:pPr>
          </w:p>
          <w:p w:rsidR="00DD7B28" w:rsidRPr="00351B9C" w:rsidRDefault="00C674C7" w:rsidP="00205C4F">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002E027A" w:rsidRPr="00D423EB">
              <w:rPr>
                <w:rFonts w:asciiTheme="majorEastAsia" w:eastAsiaTheme="majorEastAsia" w:hAnsiTheme="majorEastAsia" w:hint="eastAsia"/>
              </w:rPr>
              <w:t>（</w:t>
            </w:r>
            <w:r w:rsidR="002E027A" w:rsidRPr="00B001D1">
              <w:rPr>
                <w:rFonts w:asciiTheme="majorEastAsia" w:eastAsiaTheme="majorEastAsia" w:hAnsiTheme="majorEastAsia" w:hint="eastAsia"/>
              </w:rPr>
              <w:t>信書便物の回送嘱託）</w:t>
            </w:r>
            <w:r w:rsidR="002E027A" w:rsidRPr="00E77A81">
              <w:rPr>
                <w:rFonts w:asciiTheme="minorEastAsia" w:eastAsiaTheme="minorEastAsia" w:hAnsiTheme="minorEastAsia" w:hint="eastAsia"/>
                <w:u w:val="single"/>
              </w:rPr>
              <w:t xml:space="preserve">　　　　　　　　　　　</w:t>
            </w:r>
            <w:r w:rsidR="002E027A" w:rsidRPr="00E77A81">
              <w:rPr>
                <w:rFonts w:asciiTheme="minorEastAsia" w:eastAsiaTheme="minorEastAsia" w:hAnsiTheme="minorEastAsia" w:hint="eastAsia"/>
              </w:rPr>
              <w:t>に対し，</w:t>
            </w:r>
            <w:r w:rsidR="00351B9C">
              <w:rPr>
                <w:rFonts w:asciiTheme="minorEastAsia" w:eastAsiaTheme="minorEastAsia" w:hAnsiTheme="minorEastAsia" w:hint="eastAsia"/>
              </w:rPr>
              <w:t>成年被後見人の（□住所，□居所）に宛てて差し出された</w:t>
            </w:r>
            <w:r w:rsidR="00205C4F">
              <w:rPr>
                <w:rFonts w:asciiTheme="minorEastAsia" w:eastAsiaTheme="minorEastAsia" w:hAnsiTheme="minorEastAsia" w:hint="eastAsia"/>
              </w:rPr>
              <w:t>成年被後見人宛ての</w:t>
            </w:r>
            <w:r w:rsidR="002E027A" w:rsidRPr="00E77A81">
              <w:rPr>
                <w:rFonts w:asciiTheme="minorEastAsia" w:eastAsiaTheme="minorEastAsia" w:hAnsiTheme="minorEastAsia" w:hint="eastAsia"/>
              </w:rPr>
              <w:t>民間事業者による信書の送達に関する法律第２条第３項に規定する信書便物</w:t>
            </w:r>
            <w:r w:rsidRPr="00E77A81">
              <w:rPr>
                <w:rFonts w:asciiTheme="minorEastAsia" w:eastAsiaTheme="minorEastAsia" w:hAnsiTheme="minorEastAsia" w:hint="eastAsia"/>
              </w:rPr>
              <w:t>を申立人（成年後見人）に配達すべき旨を嘱</w:t>
            </w:r>
            <w:r w:rsidR="00DD7B28">
              <w:rPr>
                <w:rFonts w:asciiTheme="minorEastAsia" w:eastAsiaTheme="minorEastAsia" w:hAnsiTheme="minorEastAsia" w:hint="eastAsia"/>
              </w:rPr>
              <w:t>託するとの審判を求める。</w:t>
            </w:r>
          </w:p>
        </w:tc>
      </w:tr>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030B09" w:rsidRPr="00DD68A3"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 xml:space="preserve">申　　立　　て　　の　　</w:t>
            </w:r>
            <w:r w:rsidR="00DD7B28" w:rsidRPr="00DD68A3">
              <w:rPr>
                <w:rFonts w:asciiTheme="majorEastAsia" w:eastAsiaTheme="majorEastAsia" w:hAnsiTheme="majorEastAsia" w:hint="eastAsia"/>
                <w:sz w:val="25"/>
                <w:szCs w:val="25"/>
              </w:rPr>
              <w:t>理　　由</w:t>
            </w:r>
          </w:p>
        </w:tc>
      </w:tr>
      <w:tr w:rsidR="00A6055D" w:rsidTr="00BD2103">
        <w:trPr>
          <w:trHeight w:val="8585"/>
        </w:trPr>
        <w:tc>
          <w:tcPr>
            <w:tcW w:w="9303" w:type="dxa"/>
            <w:tcBorders>
              <w:top w:val="single" w:sz="18" w:space="0" w:color="auto"/>
              <w:left w:val="single" w:sz="18" w:space="0" w:color="auto"/>
              <w:bottom w:val="dashed" w:sz="4" w:space="0" w:color="auto"/>
              <w:right w:val="single" w:sz="18" w:space="0" w:color="auto"/>
            </w:tcBorders>
          </w:tcPr>
          <w:p w:rsidR="00B001D1" w:rsidRPr="00B001D1" w:rsidRDefault="00B001D1" w:rsidP="00B001D1">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B001D1" w:rsidRDefault="00B001D1" w:rsidP="00B001D1">
            <w:pPr>
              <w:pStyle w:val="a9"/>
              <w:ind w:firstLineChars="100" w:firstLine="212"/>
              <w:jc w:val="both"/>
              <w:rPr>
                <w:rFonts w:asciiTheme="minorEastAsia" w:eastAsiaTheme="minorEastAsia" w:hAnsiTheme="minorEastAsia" w:cs="Arial"/>
                <w:sz w:val="21"/>
              </w:rPr>
            </w:pPr>
          </w:p>
          <w:p w:rsidR="00B001D1" w:rsidRPr="00B001D1" w:rsidRDefault="00B001D1" w:rsidP="00B001D1">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sidRPr="00140D94">
              <w:rPr>
                <w:rFonts w:asciiTheme="majorEastAsia" w:eastAsiaTheme="majorEastAsia" w:hAnsiTheme="majorEastAsia" w:cs="Arial" w:hint="eastAsia"/>
                <w:b/>
                <w:sz w:val="21"/>
              </w:rPr>
              <w:t>成年被後見人は自宅に独居している</w:t>
            </w:r>
            <w:r w:rsidRPr="00336E96">
              <w:rPr>
                <w:rFonts w:asciiTheme="minorEastAsia" w:eastAsiaTheme="minorEastAsia" w:hAnsiTheme="minorEastAsia" w:cs="Arial" w:hint="eastAsia"/>
                <w:sz w:val="21"/>
              </w:rPr>
              <w:t>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sidRPr="00140D94">
              <w:rPr>
                <w:rFonts w:asciiTheme="majorEastAsia" w:eastAsiaTheme="majorEastAsia" w:hAnsiTheme="majorEastAsia" w:cs="Arial" w:hint="eastAsia"/>
                <w:b/>
                <w:sz w:val="21"/>
              </w:rPr>
              <w:t>成年被後見人は施設に入所中である</w:t>
            </w:r>
            <w:r w:rsidRPr="00336E96">
              <w:rPr>
                <w:rFonts w:asciiTheme="minorEastAsia" w:eastAsiaTheme="minorEastAsia" w:hAnsiTheme="minorEastAsia" w:cs="Arial" w:hint="eastAsia"/>
                <w:sz w:val="21"/>
              </w:rPr>
              <w:t>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sidRPr="00140D94">
              <w:rPr>
                <w:rFonts w:asciiTheme="majorEastAsia" w:eastAsiaTheme="majorEastAsia" w:hAnsiTheme="majorEastAsia" w:cs="Arial" w:hint="eastAsia"/>
                <w:b/>
                <w:sz w:val="21"/>
              </w:rPr>
              <w:t>成年被後見人は親族と同居している</w:t>
            </w:r>
            <w:r w:rsidRPr="00336E96">
              <w:rPr>
                <w:rFonts w:asciiTheme="minorEastAsia" w:eastAsiaTheme="minorEastAsia" w:hAnsiTheme="minorEastAsia" w:cs="Arial" w:hint="eastAsia"/>
                <w:sz w:val="21"/>
              </w:rPr>
              <w:t>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Chars="100" w:left="212" w:firstLineChars="100" w:firstLine="212"/>
              <w:rPr>
                <w:rFonts w:asciiTheme="minorEastAsia" w:eastAsiaTheme="minorEastAsia" w:hAnsiTheme="minorEastAsia" w:cs="Arial"/>
                <w:sz w:val="21"/>
              </w:rPr>
            </w:pPr>
          </w:p>
          <w:p w:rsidR="00B001D1" w:rsidRPr="00B001D1" w:rsidRDefault="00B001D1" w:rsidP="00B001D1">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B001D1" w:rsidRDefault="00B001D1" w:rsidP="00B001D1">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B001D1"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Pr="00B001D1" w:rsidRDefault="00B001D1" w:rsidP="00B001D1">
            <w:pPr>
              <w:pStyle w:val="a9"/>
              <w:ind w:leftChars="200" w:left="424" w:firstLineChars="100" w:firstLine="212"/>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B001D1" w:rsidRDefault="00B001D1" w:rsidP="00B001D1">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B001D1" w:rsidRPr="00336E96"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424" w:hangingChars="200" w:hanging="424"/>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B001D1" w:rsidRDefault="00BD2103" w:rsidP="00BD2103">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351B9C" w:rsidRPr="00B001D1" w:rsidRDefault="00351B9C" w:rsidP="00B001D1">
            <w:pPr>
              <w:suppressAutoHyphens/>
              <w:kinsoku w:val="0"/>
              <w:wordWrap w:val="0"/>
              <w:autoSpaceDE w:val="0"/>
              <w:autoSpaceDN w:val="0"/>
              <w:spacing w:line="302" w:lineRule="atLeast"/>
              <w:jc w:val="left"/>
              <w:rPr>
                <w:rFonts w:asciiTheme="majorEastAsia" w:eastAsiaTheme="majorEastAsia" w:hAnsiTheme="majorEastAsia"/>
              </w:rPr>
            </w:pPr>
          </w:p>
        </w:tc>
      </w:tr>
      <w:tr w:rsidR="00BD2103" w:rsidTr="00BD2103">
        <w:trPr>
          <w:trHeight w:val="475"/>
        </w:trPr>
        <w:tc>
          <w:tcPr>
            <w:tcW w:w="9303" w:type="dxa"/>
            <w:tcBorders>
              <w:top w:val="dashed" w:sz="4" w:space="0" w:color="auto"/>
              <w:left w:val="single" w:sz="18" w:space="0" w:color="auto"/>
              <w:bottom w:val="single" w:sz="18" w:space="0" w:color="auto"/>
              <w:right w:val="single" w:sz="18" w:space="0" w:color="auto"/>
            </w:tcBorders>
          </w:tcPr>
          <w:p w:rsidR="00BD2103"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BD2103" w:rsidRDefault="00BD2103" w:rsidP="00BD2103">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BD2103" w:rsidRPr="00B001D1" w:rsidRDefault="00BD2103" w:rsidP="00BD2103">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bookmarkEnd w:id="0"/>
    <w:p w:rsidR="00215DD5" w:rsidRDefault="00A6055D" w:rsidP="00351B9C">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9E0945" w:rsidRPr="009E0945" w:rsidRDefault="009E0945" w:rsidP="00351B9C">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9E0945" w:rsidRDefault="009E0945" w:rsidP="00351B9C">
      <w:pPr>
        <w:adjustRightInd/>
        <w:spacing w:line="240" w:lineRule="exact"/>
        <w:ind w:leftChars="100" w:left="394" w:hangingChars="100" w:hanging="182"/>
        <w:rPr>
          <w:sz w:val="18"/>
          <w:szCs w:val="18"/>
        </w:rPr>
      </w:pPr>
      <w:r>
        <w:rPr>
          <w:rFonts w:hint="eastAsia"/>
          <w:sz w:val="18"/>
          <w:szCs w:val="18"/>
        </w:rPr>
        <w:t>○　成年後見人に選任されてから１年</w:t>
      </w:r>
      <w:r w:rsidR="00B001D1">
        <w:rPr>
          <w:rFonts w:hint="eastAsia"/>
          <w:sz w:val="18"/>
          <w:szCs w:val="18"/>
        </w:rPr>
        <w:t>以内における初回申立ての場合は１の欄に，成年後見人に選任されてから１年</w:t>
      </w:r>
      <w:r>
        <w:rPr>
          <w:rFonts w:hint="eastAsia"/>
          <w:sz w:val="18"/>
          <w:szCs w:val="18"/>
        </w:rPr>
        <w:t>以上経過した後</w:t>
      </w:r>
      <w:r w:rsidR="00B001D1">
        <w:rPr>
          <w:rFonts w:hint="eastAsia"/>
          <w:sz w:val="18"/>
          <w:szCs w:val="18"/>
        </w:rPr>
        <w:t>の初回</w:t>
      </w:r>
      <w:r>
        <w:rPr>
          <w:rFonts w:hint="eastAsia"/>
          <w:sz w:val="18"/>
          <w:szCs w:val="18"/>
        </w:rPr>
        <w:t>申立て</w:t>
      </w:r>
      <w:r w:rsidR="00B001D1">
        <w:rPr>
          <w:rFonts w:hint="eastAsia"/>
          <w:sz w:val="18"/>
          <w:szCs w:val="18"/>
        </w:rPr>
        <w:t>の</w:t>
      </w:r>
      <w:r>
        <w:rPr>
          <w:rFonts w:hint="eastAsia"/>
          <w:sz w:val="18"/>
          <w:szCs w:val="18"/>
        </w:rPr>
        <w:t>場合は２の欄に，再度の申立ての場合は３の欄に</w:t>
      </w:r>
      <w:r w:rsidR="00351B9C">
        <w:rPr>
          <w:rFonts w:hint="eastAsia"/>
          <w:sz w:val="18"/>
          <w:szCs w:val="18"/>
        </w:rPr>
        <w:t>それぞれ</w:t>
      </w:r>
      <w:r w:rsidR="00BD2103">
        <w:rPr>
          <w:rFonts w:hint="eastAsia"/>
          <w:sz w:val="18"/>
          <w:szCs w:val="18"/>
        </w:rPr>
        <w:t>チェックした上で，いずれも４の欄に具体的事情</w:t>
      </w:r>
      <w:r>
        <w:rPr>
          <w:rFonts w:hint="eastAsia"/>
          <w:sz w:val="18"/>
          <w:szCs w:val="18"/>
        </w:rPr>
        <w:t>を記載してください</w:t>
      </w:r>
      <w:r w:rsidR="00BD2103">
        <w:rPr>
          <w:rFonts w:hint="eastAsia"/>
          <w:sz w:val="18"/>
          <w:szCs w:val="18"/>
        </w:rPr>
        <w:t>（ただし，後見開始申立書等に具体的事情の記載がある場合は，その書面及び記載箇所を指摘して引用しても差し支えありません。）</w:t>
      </w:r>
      <w:r>
        <w:rPr>
          <w:rFonts w:hint="eastAsia"/>
          <w:sz w:val="18"/>
          <w:szCs w:val="18"/>
        </w:rPr>
        <w:t>。</w:t>
      </w:r>
    </w:p>
    <w:p w:rsidR="009E0945" w:rsidRPr="009E0945" w:rsidRDefault="009E0945" w:rsidP="00351B9C">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w:t>
      </w:r>
      <w:r w:rsidR="00351B9C">
        <w:rPr>
          <w:rFonts w:hint="eastAsia"/>
          <w:sz w:val="18"/>
          <w:szCs w:val="18"/>
        </w:rPr>
        <w:t>に記載してください</w:t>
      </w:r>
      <w:r>
        <w:rPr>
          <w:rFonts w:hint="eastAsia"/>
          <w:sz w:val="18"/>
          <w:szCs w:val="18"/>
        </w:rPr>
        <w:t>。</w:t>
      </w:r>
    </w:p>
    <w:p w:rsidR="00A6055D" w:rsidRPr="00C93444" w:rsidRDefault="00BA3A25" w:rsidP="00215DD5">
      <w:pPr>
        <w:adjustRightInd/>
        <w:jc w:val="center"/>
        <w:rPr>
          <w:rFonts w:asciiTheme="minorEastAsia" w:eastAsiaTheme="minorEastAsia" w:hAnsiTheme="minorEastAsia" w:cs="Times New Roman"/>
          <w:spacing w:val="2"/>
          <w:sz w:val="18"/>
          <w:szCs w:val="18"/>
        </w:rPr>
      </w:pPr>
      <w:r>
        <w:rPr>
          <w:rFonts w:asciiTheme="minorEastAsia" w:eastAsiaTheme="minorEastAsia" w:hAnsiTheme="minorEastAsia" w:hint="eastAsia"/>
          <w:sz w:val="18"/>
          <w:szCs w:val="18"/>
        </w:rPr>
        <w:t>(</w:t>
      </w:r>
      <w:r w:rsidR="00E5637E">
        <w:rPr>
          <w:rFonts w:asciiTheme="minorEastAsia" w:eastAsiaTheme="minorEastAsia" w:hAnsiTheme="minorEastAsia"/>
          <w:sz w:val="18"/>
          <w:szCs w:val="18"/>
        </w:rPr>
        <w:t xml:space="preserve"> </w:t>
      </w:r>
      <w:r>
        <w:rPr>
          <w:rFonts w:asciiTheme="minorEastAsia" w:eastAsiaTheme="minorEastAsia" w:hAnsiTheme="minorEastAsia"/>
          <w:sz w:val="18"/>
          <w:szCs w:val="18"/>
        </w:rPr>
        <w:t>2/3</w:t>
      </w:r>
      <w:r w:rsidR="00E5637E">
        <w:rPr>
          <w:rFonts w:asciiTheme="minorEastAsia" w:eastAsiaTheme="minorEastAsia" w:hAnsiTheme="minorEastAsia"/>
          <w:sz w:val="18"/>
          <w:szCs w:val="18"/>
        </w:rPr>
        <w:t xml:space="preserve"> </w:t>
      </w:r>
      <w:r>
        <w:rPr>
          <w:rFonts w:asciiTheme="minorEastAsia" w:eastAsiaTheme="minorEastAsia" w:hAnsiTheme="minorEastAsia"/>
          <w:sz w:val="18"/>
          <w:szCs w:val="18"/>
        </w:rPr>
        <w:t>)</w:t>
      </w:r>
    </w:p>
    <w:sectPr w:rsidR="00A6055D" w:rsidRPr="00C93444" w:rsidSect="001922DB">
      <w:headerReference w:type="default" r:id="rId6"/>
      <w:footerReference w:type="default" r:id="rId7"/>
      <w:type w:val="continuous"/>
      <w:pgSz w:w="11906" w:h="16838"/>
      <w:pgMar w:top="956" w:right="850" w:bottom="284" w:left="1700" w:header="624" w:footer="198"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9C" w:rsidRDefault="007A2E9C">
      <w:r>
        <w:separator/>
      </w:r>
    </w:p>
  </w:endnote>
  <w:endnote w:type="continuationSeparator" w:id="0">
    <w:p w:rsidR="007A2E9C" w:rsidRDefault="007A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1C" w:rsidRPr="005A7914" w:rsidRDefault="00032B1C" w:rsidP="00032B1C">
    <w:pPr>
      <w:pStyle w:val="a5"/>
      <w:jc w:val="center"/>
      <w:rPr>
        <w:rFonts w:ascii="Century" w:eastAsia="ＭＳ ゴシック" w:hAnsi="Centur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9C" w:rsidRDefault="007A2E9C">
      <w:r>
        <w:rPr>
          <w:rFonts w:ascii="ＭＳ 明朝" w:cs="Times New Roman"/>
          <w:color w:val="auto"/>
          <w:sz w:val="2"/>
          <w:szCs w:val="2"/>
        </w:rPr>
        <w:continuationSeparator/>
      </w:r>
    </w:p>
  </w:footnote>
  <w:footnote w:type="continuationSeparator" w:id="0">
    <w:p w:rsidR="007A2E9C" w:rsidRDefault="007A2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E7" w:rsidRPr="005A7914" w:rsidRDefault="003868E7">
    <w:pPr>
      <w:pStyle w:val="a3"/>
      <w:rPr>
        <w:rFonts w:asciiTheme="majorEastAsia" w:eastAsiaTheme="majorEastAsia" w:hAnsiTheme="majorEastAsia"/>
        <w:sz w:val="22"/>
        <w:szCs w:val="18"/>
      </w:rPr>
    </w:pPr>
    <w:r w:rsidRPr="005A7914">
      <w:rPr>
        <w:rFonts w:asciiTheme="majorEastAsia" w:eastAsiaTheme="majorEastAsia" w:hAnsiTheme="majorEastAsia" w:hint="eastAsia"/>
        <w:sz w:val="22"/>
        <w:szCs w:val="18"/>
      </w:rPr>
      <w:t>（</w:t>
    </w:r>
    <w:r w:rsidR="00E042D4">
      <w:rPr>
        <w:rFonts w:asciiTheme="majorEastAsia" w:eastAsiaTheme="majorEastAsia" w:hAnsiTheme="majorEastAsia" w:hint="eastAsia"/>
        <w:sz w:val="22"/>
        <w:szCs w:val="18"/>
      </w:rPr>
      <w:t>書式</w:t>
    </w:r>
    <w:r w:rsidRPr="005A7914">
      <w:rPr>
        <w:rFonts w:asciiTheme="majorEastAsia" w:eastAsiaTheme="majorEastAsia" w:hAnsiTheme="majorEastAsia" w:hint="eastAsia"/>
        <w:sz w:val="22"/>
        <w:szCs w:val="18"/>
      </w:rPr>
      <w:t>）</w:t>
    </w:r>
    <w:r w:rsidR="006D045A">
      <w:rPr>
        <w:rFonts w:asciiTheme="majorEastAsia" w:eastAsiaTheme="majorEastAsia" w:hAnsiTheme="majorEastAsia" w:hint="eastAsia"/>
        <w:sz w:val="22"/>
        <w:szCs w:val="18"/>
      </w:rPr>
      <w:t xml:space="preserve">　　　　　　　　　　　　　　　　　　　　　　　　　　　　　　　　　　</w:t>
    </w:r>
    <w:r w:rsidR="00E042D4">
      <w:rPr>
        <w:rFonts w:asciiTheme="majorEastAsia" w:eastAsiaTheme="majorEastAsia" w:hAnsiTheme="majorEastAsia" w:hint="eastAsia"/>
        <w:sz w:val="22"/>
        <w:szCs w:val="18"/>
      </w:rPr>
      <w:t xml:space="preserve">　</w:t>
    </w:r>
    <w:r w:rsidR="006D045A">
      <w:rPr>
        <w:rFonts w:asciiTheme="majorEastAsia" w:eastAsiaTheme="majorEastAsia" w:hAnsiTheme="majorEastAsia" w:hint="eastAsia"/>
        <w:sz w:val="22"/>
        <w:szCs w:val="18"/>
      </w:rPr>
      <w:t xml:space="preserve">　</w:t>
    </w:r>
    <w:r w:rsidR="00E042D4">
      <w:rPr>
        <w:rFonts w:asciiTheme="majorEastAsia" w:eastAsiaTheme="majorEastAsia" w:hAnsiTheme="majorEastAsia" w:hint="eastAsia"/>
        <w:sz w:val="22"/>
        <w:szCs w:val="18"/>
      </w:rPr>
      <w:t>R1.1</w:t>
    </w:r>
    <w:r w:rsidR="001838D2">
      <w:rPr>
        <w:rFonts w:asciiTheme="majorEastAsia" w:eastAsiaTheme="majorEastAsia" w:hAnsiTheme="majorEastAsia"/>
        <w:sz w:val="22"/>
        <w:szCs w:val="18"/>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3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55D"/>
    <w:rsid w:val="00030B09"/>
    <w:rsid w:val="00032B1C"/>
    <w:rsid w:val="00072E29"/>
    <w:rsid w:val="000C30E6"/>
    <w:rsid w:val="000F7938"/>
    <w:rsid w:val="00140D94"/>
    <w:rsid w:val="001838D2"/>
    <w:rsid w:val="001922DB"/>
    <w:rsid w:val="001A25DD"/>
    <w:rsid w:val="00205C4F"/>
    <w:rsid w:val="00215DD5"/>
    <w:rsid w:val="002E027A"/>
    <w:rsid w:val="002E6DB8"/>
    <w:rsid w:val="00351B9C"/>
    <w:rsid w:val="003868E7"/>
    <w:rsid w:val="005A7914"/>
    <w:rsid w:val="00645231"/>
    <w:rsid w:val="006B7194"/>
    <w:rsid w:val="006D045A"/>
    <w:rsid w:val="00757F8C"/>
    <w:rsid w:val="007A2E9C"/>
    <w:rsid w:val="007D1B51"/>
    <w:rsid w:val="00870D2C"/>
    <w:rsid w:val="008D49CF"/>
    <w:rsid w:val="008F4329"/>
    <w:rsid w:val="0099721B"/>
    <w:rsid w:val="009A3D2C"/>
    <w:rsid w:val="009B5127"/>
    <w:rsid w:val="009E0945"/>
    <w:rsid w:val="00A6055D"/>
    <w:rsid w:val="00A668E4"/>
    <w:rsid w:val="00AB248E"/>
    <w:rsid w:val="00B001D1"/>
    <w:rsid w:val="00B26687"/>
    <w:rsid w:val="00BA3A25"/>
    <w:rsid w:val="00BD2103"/>
    <w:rsid w:val="00C674C7"/>
    <w:rsid w:val="00C77837"/>
    <w:rsid w:val="00C93444"/>
    <w:rsid w:val="00D40D6A"/>
    <w:rsid w:val="00D423EB"/>
    <w:rsid w:val="00DB4453"/>
    <w:rsid w:val="00DD68A3"/>
    <w:rsid w:val="00DD6F99"/>
    <w:rsid w:val="00DD7B28"/>
    <w:rsid w:val="00E042D4"/>
    <w:rsid w:val="00E330F8"/>
    <w:rsid w:val="00E5637E"/>
    <w:rsid w:val="00E77A81"/>
    <w:rsid w:val="00F50818"/>
    <w:rsid w:val="00FC3CA8"/>
    <w:rsid w:val="00FD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0CA9443-B834-4199-8AE2-F66FD615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27A"/>
    <w:pPr>
      <w:tabs>
        <w:tab w:val="center" w:pos="4252"/>
        <w:tab w:val="right" w:pos="8504"/>
      </w:tabs>
      <w:snapToGrid w:val="0"/>
    </w:pPr>
  </w:style>
  <w:style w:type="character" w:customStyle="1" w:styleId="a4">
    <w:name w:val="ヘッダー (文字)"/>
    <w:basedOn w:val="a0"/>
    <w:link w:val="a3"/>
    <w:uiPriority w:val="99"/>
    <w:locked/>
    <w:rsid w:val="002E027A"/>
    <w:rPr>
      <w:rFonts w:cs="ＭＳ 明朝"/>
      <w:color w:val="000000"/>
      <w:kern w:val="0"/>
      <w:sz w:val="21"/>
      <w:szCs w:val="21"/>
    </w:rPr>
  </w:style>
  <w:style w:type="paragraph" w:styleId="a5">
    <w:name w:val="footer"/>
    <w:basedOn w:val="a"/>
    <w:link w:val="a6"/>
    <w:uiPriority w:val="99"/>
    <w:unhideWhenUsed/>
    <w:rsid w:val="002E027A"/>
    <w:pPr>
      <w:tabs>
        <w:tab w:val="center" w:pos="4252"/>
        <w:tab w:val="right" w:pos="8504"/>
      </w:tabs>
      <w:snapToGrid w:val="0"/>
    </w:pPr>
  </w:style>
  <w:style w:type="character" w:customStyle="1" w:styleId="a6">
    <w:name w:val="フッター (文字)"/>
    <w:basedOn w:val="a0"/>
    <w:link w:val="a5"/>
    <w:uiPriority w:val="99"/>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最高裁判所</cp:lastModifiedBy>
  <cp:revision>25</cp:revision>
  <cp:lastPrinted>2017-07-18T10:54:00Z</cp:lastPrinted>
  <dcterms:created xsi:type="dcterms:W3CDTF">2016-08-01T02:03:00Z</dcterms:created>
  <dcterms:modified xsi:type="dcterms:W3CDTF">2019-09-05T00:04:00Z</dcterms:modified>
</cp:coreProperties>
</file>