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B41240">
        <w:rPr>
          <w:rFonts w:ascii="ＭＳ ゴシック" w:eastAsia="ＭＳ ゴシック" w:hint="eastAsia"/>
        </w:rPr>
        <w:t>遺留分減殺請求に</w:t>
      </w:r>
      <w:r w:rsidR="00C25557">
        <w:rPr>
          <w:rFonts w:ascii="ＭＳ ゴシック" w:eastAsia="ＭＳ ゴシック" w:hint="eastAsia"/>
        </w:rPr>
        <w:t>よる</w:t>
      </w:r>
      <w:r w:rsidR="00B41240">
        <w:rPr>
          <w:rFonts w:ascii="ＭＳ ゴシック" w:eastAsia="ＭＳ ゴシック" w:hint="eastAsia"/>
        </w:rPr>
        <w:t>物件返還</w:t>
      </w:r>
      <w:r w:rsidR="00E86257">
        <w:rPr>
          <w:rFonts w:ascii="ＭＳ ゴシック" w:eastAsia="ＭＳ ゴシック" w:hint="eastAsia"/>
        </w:rPr>
        <w:t>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1F0949">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B61DA3" w:rsidRDefault="00B65853" w:rsidP="00F9236E">
      <w:pPr>
        <w:ind w:leftChars="100" w:left="247" w:firstLineChars="100" w:firstLine="227"/>
        <w:rPr>
          <w:sz w:val="22"/>
          <w:szCs w:val="22"/>
        </w:rPr>
      </w:pPr>
      <w:r>
        <w:rPr>
          <w:rFonts w:hint="eastAsia"/>
          <w:sz w:val="22"/>
          <w:szCs w:val="22"/>
        </w:rPr>
        <w:t>遺留分とは，一定の相続人が</w:t>
      </w:r>
      <w:r w:rsidR="005F50A8">
        <w:rPr>
          <w:rFonts w:hint="eastAsia"/>
          <w:sz w:val="22"/>
          <w:szCs w:val="22"/>
        </w:rPr>
        <w:t>，相続に</w:t>
      </w:r>
      <w:r w:rsidR="00F9236E">
        <w:rPr>
          <w:rFonts w:hint="eastAsia"/>
          <w:sz w:val="22"/>
          <w:szCs w:val="22"/>
        </w:rPr>
        <w:t>よって</w:t>
      </w:r>
      <w:r w:rsidR="005F50A8">
        <w:rPr>
          <w:rFonts w:hint="eastAsia"/>
          <w:sz w:val="22"/>
          <w:szCs w:val="22"/>
        </w:rPr>
        <w:t>法律上取得すること</w:t>
      </w:r>
      <w:r w:rsidR="00F9236E">
        <w:rPr>
          <w:rFonts w:hint="eastAsia"/>
          <w:sz w:val="22"/>
          <w:szCs w:val="22"/>
        </w:rPr>
        <w:t>が</w:t>
      </w:r>
      <w:r w:rsidR="005F50A8">
        <w:rPr>
          <w:rFonts w:hint="eastAsia"/>
          <w:sz w:val="22"/>
          <w:szCs w:val="22"/>
        </w:rPr>
        <w:t>保障されている相続財産の一定の割合のことで，被相続人（亡くなった方）の生前処分（贈与）又は死因処分（遺贈）によっても奪われることはありません。遺留分減殺請求とは，この遺留分</w:t>
      </w:r>
      <w:r w:rsidR="00F9236E">
        <w:rPr>
          <w:rFonts w:hint="eastAsia"/>
          <w:sz w:val="22"/>
          <w:szCs w:val="22"/>
        </w:rPr>
        <w:t>を</w:t>
      </w:r>
      <w:r w:rsidR="005F50A8">
        <w:rPr>
          <w:rFonts w:hint="eastAsia"/>
          <w:sz w:val="22"/>
          <w:szCs w:val="22"/>
        </w:rPr>
        <w:t>侵害された者が，贈与又は遺贈を受けた者に対し，相続財産に属する物件の返還又は代償金の支払を求めるものです。遺留分減殺による物件の返還等について</w:t>
      </w:r>
      <w:r w:rsidR="00E86257">
        <w:rPr>
          <w:rFonts w:hint="eastAsia"/>
          <w:sz w:val="22"/>
          <w:szCs w:val="22"/>
        </w:rPr>
        <w:t>，当事者間で</w:t>
      </w:r>
      <w:r w:rsidR="00A70707">
        <w:rPr>
          <w:rFonts w:hint="eastAsia"/>
          <w:sz w:val="22"/>
          <w:szCs w:val="22"/>
        </w:rPr>
        <w:t>話合い</w:t>
      </w:r>
      <w:r w:rsidR="00E86257">
        <w:rPr>
          <w:rFonts w:hint="eastAsia"/>
          <w:sz w:val="22"/>
          <w:szCs w:val="22"/>
        </w:rPr>
        <w:t>が</w:t>
      </w:r>
      <w:r w:rsidR="007A1C00">
        <w:rPr>
          <w:rFonts w:hint="eastAsia"/>
          <w:sz w:val="22"/>
          <w:szCs w:val="22"/>
        </w:rPr>
        <w:t>ま</w:t>
      </w:r>
      <w:r w:rsidR="00E86257">
        <w:rPr>
          <w:rFonts w:hint="eastAsia"/>
          <w:sz w:val="22"/>
          <w:szCs w:val="22"/>
        </w:rPr>
        <w:t>とまら</w:t>
      </w:r>
      <w:r w:rsidR="007A1C00">
        <w:rPr>
          <w:rFonts w:hint="eastAsia"/>
          <w:sz w:val="22"/>
          <w:szCs w:val="22"/>
        </w:rPr>
        <w:t>な</w:t>
      </w:r>
      <w:r w:rsidR="00E86257">
        <w:rPr>
          <w:rFonts w:hint="eastAsia"/>
          <w:sz w:val="22"/>
          <w:szCs w:val="22"/>
        </w:rPr>
        <w:t>い場合</w:t>
      </w:r>
      <w:r w:rsidR="003D4B3B">
        <w:rPr>
          <w:rFonts w:hint="eastAsia"/>
          <w:sz w:val="22"/>
          <w:szCs w:val="22"/>
        </w:rPr>
        <w:t>や</w:t>
      </w:r>
      <w:r w:rsidR="00A70707">
        <w:rPr>
          <w:rFonts w:hint="eastAsia"/>
          <w:sz w:val="22"/>
          <w:szCs w:val="22"/>
        </w:rPr>
        <w:t>話合い</w:t>
      </w:r>
      <w:r w:rsidR="00E86257">
        <w:rPr>
          <w:rFonts w:hint="eastAsia"/>
          <w:sz w:val="22"/>
          <w:szCs w:val="22"/>
        </w:rPr>
        <w:t>ができない場合</w:t>
      </w:r>
      <w:r w:rsidR="00137C2D" w:rsidRPr="00FC2514">
        <w:rPr>
          <w:rFonts w:hint="eastAsia"/>
          <w:sz w:val="22"/>
          <w:szCs w:val="22"/>
        </w:rPr>
        <w:t>，</w:t>
      </w:r>
      <w:r w:rsidR="007F7121">
        <w:rPr>
          <w:rFonts w:hint="eastAsia"/>
          <w:sz w:val="22"/>
          <w:szCs w:val="22"/>
        </w:rPr>
        <w:t>遺留分権利者（被相続人の直系卑属，直系尊属及び配偶者）やその承継人（遺留分権利者の相続人，相続分譲受人）は，</w:t>
      </w:r>
      <w:r w:rsidR="00137C2D" w:rsidRPr="00FC2514">
        <w:rPr>
          <w:rFonts w:hint="eastAsia"/>
          <w:sz w:val="22"/>
          <w:szCs w:val="22"/>
        </w:rPr>
        <w:t>家庭裁判所の調停</w:t>
      </w:r>
      <w:r w:rsidR="00E86257">
        <w:rPr>
          <w:rFonts w:hint="eastAsia"/>
          <w:sz w:val="22"/>
          <w:szCs w:val="22"/>
        </w:rPr>
        <w:t>手続を利用</w:t>
      </w:r>
      <w:r w:rsidR="00965205">
        <w:rPr>
          <w:rFonts w:hint="eastAsia"/>
          <w:sz w:val="22"/>
          <w:szCs w:val="22"/>
        </w:rPr>
        <w:t>して</w:t>
      </w:r>
      <w:r w:rsidR="00A70707">
        <w:rPr>
          <w:rFonts w:hint="eastAsia"/>
          <w:sz w:val="22"/>
          <w:szCs w:val="22"/>
        </w:rPr>
        <w:t>話合い</w:t>
      </w:r>
      <w:r w:rsidR="00965205">
        <w:rPr>
          <w:rFonts w:hint="eastAsia"/>
          <w:sz w:val="22"/>
          <w:szCs w:val="22"/>
        </w:rPr>
        <w:t>を</w:t>
      </w:r>
      <w:r w:rsidR="00E86257">
        <w:rPr>
          <w:rFonts w:hint="eastAsia"/>
          <w:sz w:val="22"/>
          <w:szCs w:val="22"/>
        </w:rPr>
        <w:t>することができます。なお，</w:t>
      </w:r>
      <w:r w:rsidR="005F50A8">
        <w:rPr>
          <w:rFonts w:hint="eastAsia"/>
          <w:sz w:val="22"/>
          <w:szCs w:val="22"/>
        </w:rPr>
        <w:t>遺留分減殺請求は，相続開始及び遺留分を侵害している贈与又は遺贈のあったこと知ったときから１年又は相続開始のときから１０年</w:t>
      </w:r>
      <w:r w:rsidR="007F7121">
        <w:rPr>
          <w:rFonts w:hint="eastAsia"/>
          <w:sz w:val="22"/>
          <w:szCs w:val="22"/>
        </w:rPr>
        <w:t>以内</w:t>
      </w:r>
      <w:r w:rsidR="005F50A8">
        <w:rPr>
          <w:rFonts w:hint="eastAsia"/>
          <w:sz w:val="22"/>
          <w:szCs w:val="22"/>
        </w:rPr>
        <w:t>に，相手方に対</w:t>
      </w:r>
      <w:r w:rsidR="00A70707">
        <w:rPr>
          <w:rFonts w:hint="eastAsia"/>
          <w:sz w:val="22"/>
          <w:szCs w:val="22"/>
        </w:rPr>
        <w:t>して</w:t>
      </w:r>
      <w:r w:rsidR="005F50A8">
        <w:rPr>
          <w:rFonts w:hint="eastAsia"/>
          <w:sz w:val="22"/>
          <w:szCs w:val="22"/>
        </w:rPr>
        <w:t>意思表示をする必要があります。</w:t>
      </w:r>
    </w:p>
    <w:p w:rsidR="001A32D4" w:rsidRDefault="00137C2D" w:rsidP="00F9236E">
      <w:pPr>
        <w:ind w:leftChars="100" w:left="247" w:firstLineChars="100" w:firstLine="227"/>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A70707">
        <w:rPr>
          <w:rFonts w:hint="eastAsia"/>
          <w:sz w:val="22"/>
          <w:szCs w:val="22"/>
        </w:rPr>
        <w:t>事情をお聴きしたり</w:t>
      </w:r>
      <w:r w:rsidR="001A32D4" w:rsidRPr="00FC2514">
        <w:rPr>
          <w:rFonts w:hint="eastAsia"/>
          <w:sz w:val="22"/>
          <w:szCs w:val="22"/>
        </w:rPr>
        <w:t>，必要に応じて資料を提出して</w:t>
      </w:r>
      <w:r w:rsidR="00A70707">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A70707">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A6609A" w:rsidRDefault="00A6609A" w:rsidP="00513617">
      <w:pPr>
        <w:ind w:left="455" w:hangingChars="200" w:hanging="455"/>
        <w:rPr>
          <w:sz w:val="22"/>
          <w:szCs w:val="22"/>
        </w:rPr>
      </w:pPr>
      <w:r>
        <w:rPr>
          <w:rFonts w:hint="eastAsia"/>
          <w:sz w:val="22"/>
          <w:szCs w:val="22"/>
        </w:rPr>
        <w:t xml:space="preserve">　※　令和元年７月１日以降に被相続人が亡くなった場合，この申立てはできません（</w:t>
      </w:r>
      <w:r w:rsidR="00370647">
        <w:rPr>
          <w:rFonts w:hint="eastAsia"/>
          <w:sz w:val="22"/>
          <w:szCs w:val="22"/>
        </w:rPr>
        <w:t>遺留分を侵害された者は，</w:t>
      </w:r>
      <w:r w:rsidR="008B0597">
        <w:rPr>
          <w:rFonts w:hint="eastAsia"/>
          <w:sz w:val="22"/>
          <w:szCs w:val="22"/>
        </w:rPr>
        <w:t>現行</w:t>
      </w:r>
      <w:r>
        <w:rPr>
          <w:rFonts w:hint="eastAsia"/>
          <w:sz w:val="22"/>
          <w:szCs w:val="22"/>
        </w:rPr>
        <w:t>民法の規定に基づき，贈与又は遺贈を受けた者に対し，遺留分を侵害されたとして，その侵害額に相当する金銭の支払を請求する遺留分侵害額の請求調停の申立てをすることになります。）。</w:t>
      </w:r>
    </w:p>
    <w:p w:rsidR="00347752" w:rsidRPr="00FC2514" w:rsidRDefault="00347752"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3425B">
        <w:rPr>
          <w:sz w:val="22"/>
          <w:szCs w:val="22"/>
        </w:rPr>
        <w:t>,</w:t>
      </w:r>
      <w:r w:rsidRPr="00FC2514">
        <w:rPr>
          <w:sz w:val="22"/>
          <w:szCs w:val="22"/>
        </w:rPr>
        <w:t xml:space="preserve">200 </w:t>
      </w:r>
      <w:r w:rsidRPr="00FC2514">
        <w:rPr>
          <w:rFonts w:hint="eastAsia"/>
          <w:sz w:val="22"/>
          <w:szCs w:val="22"/>
        </w:rPr>
        <w:t>円</w:t>
      </w:r>
    </w:p>
    <w:p w:rsidR="00315D3D" w:rsidRDefault="00347752" w:rsidP="00315D3D">
      <w:pPr>
        <w:ind w:left="252"/>
        <w:rPr>
          <w:sz w:val="22"/>
        </w:rPr>
      </w:pPr>
      <w:r w:rsidRPr="00FC2514">
        <w:rPr>
          <w:rFonts w:hint="eastAsia"/>
          <w:sz w:val="22"/>
          <w:szCs w:val="22"/>
        </w:rPr>
        <w:t>□　連絡用の郵便切手・・</w:t>
      </w:r>
      <w:r w:rsidR="00315D3D">
        <w:rPr>
          <w:sz w:val="22"/>
        </w:rPr>
        <w:t>100</w:t>
      </w:r>
      <w:r w:rsidR="00315D3D">
        <w:rPr>
          <w:rFonts w:hint="eastAsia"/>
          <w:sz w:val="22"/>
        </w:rPr>
        <w:t>円×</w:t>
      </w:r>
      <w:r w:rsidR="00315D3D">
        <w:rPr>
          <w:sz w:val="22"/>
        </w:rPr>
        <w:t>2</w:t>
      </w:r>
      <w:r w:rsidR="00315D3D">
        <w:rPr>
          <w:rFonts w:hint="eastAsia"/>
          <w:sz w:val="22"/>
        </w:rPr>
        <w:t>枚，</w:t>
      </w:r>
      <w:r w:rsidR="00315D3D">
        <w:rPr>
          <w:sz w:val="22"/>
        </w:rPr>
        <w:t>8</w:t>
      </w:r>
      <w:r w:rsidR="008731E9">
        <w:rPr>
          <w:sz w:val="22"/>
        </w:rPr>
        <w:t>4</w:t>
      </w:r>
      <w:r w:rsidR="00315D3D">
        <w:rPr>
          <w:rFonts w:hint="eastAsia"/>
          <w:sz w:val="22"/>
        </w:rPr>
        <w:t>円×</w:t>
      </w:r>
      <w:r w:rsidR="00315D3D">
        <w:rPr>
          <w:sz w:val="22"/>
        </w:rPr>
        <w:t>8</w:t>
      </w:r>
      <w:r w:rsidR="00315D3D">
        <w:rPr>
          <w:rFonts w:hint="eastAsia"/>
          <w:sz w:val="22"/>
        </w:rPr>
        <w:t>枚，</w:t>
      </w:r>
      <w:r w:rsidR="00315D3D">
        <w:rPr>
          <w:sz w:val="22"/>
        </w:rPr>
        <w:t>10</w:t>
      </w:r>
      <w:r w:rsidR="00315D3D">
        <w:rPr>
          <w:rFonts w:hint="eastAsia"/>
          <w:sz w:val="22"/>
        </w:rPr>
        <w:t>円×</w:t>
      </w:r>
      <w:r w:rsidR="00315D3D">
        <w:rPr>
          <w:sz w:val="22"/>
        </w:rPr>
        <w:t>14</w:t>
      </w:r>
      <w:r w:rsidR="00315D3D">
        <w:rPr>
          <w:rFonts w:hint="eastAsia"/>
          <w:sz w:val="22"/>
        </w:rPr>
        <w:t>枚，</w:t>
      </w:r>
      <w:r w:rsidR="00315D3D">
        <w:rPr>
          <w:sz w:val="22"/>
        </w:rPr>
        <w:t>1</w:t>
      </w:r>
      <w:r w:rsidR="00315D3D">
        <w:rPr>
          <w:rFonts w:hint="eastAsia"/>
          <w:sz w:val="22"/>
        </w:rPr>
        <w:t>円×</w:t>
      </w:r>
      <w:r w:rsidR="00315D3D">
        <w:rPr>
          <w:sz w:val="22"/>
        </w:rPr>
        <w:t>10</w:t>
      </w:r>
      <w:r w:rsidR="00315D3D">
        <w:rPr>
          <w:rFonts w:hint="eastAsia"/>
          <w:sz w:val="22"/>
        </w:rPr>
        <w:t>枚</w:t>
      </w:r>
      <w:r w:rsidR="00ED5EA9">
        <w:rPr>
          <w:rFonts w:hint="eastAsia"/>
          <w:sz w:val="22"/>
        </w:rPr>
        <w:t>（</w:t>
      </w:r>
      <w:r w:rsidR="00315D3D">
        <w:rPr>
          <w:rFonts w:hint="eastAsia"/>
          <w:sz w:val="22"/>
        </w:rPr>
        <w:t>合計</w:t>
      </w:r>
      <w:r w:rsidR="00315D3D">
        <w:rPr>
          <w:sz w:val="22"/>
        </w:rPr>
        <w:t>1</w:t>
      </w:r>
      <w:r w:rsidR="00ED5EA9">
        <w:rPr>
          <w:sz w:val="22"/>
        </w:rPr>
        <w:t>,</w:t>
      </w:r>
      <w:r w:rsidR="00315D3D">
        <w:rPr>
          <w:sz w:val="22"/>
        </w:rPr>
        <w:t>0</w:t>
      </w:r>
      <w:r w:rsidR="008731E9">
        <w:rPr>
          <w:sz w:val="22"/>
        </w:rPr>
        <w:t>22</w:t>
      </w:r>
      <w:r w:rsidR="00315D3D">
        <w:rPr>
          <w:rFonts w:hint="eastAsia"/>
          <w:sz w:val="22"/>
        </w:rPr>
        <w:t>円分</w:t>
      </w:r>
      <w:r w:rsidR="00ED5EA9">
        <w:rPr>
          <w:rFonts w:hint="eastAsia"/>
          <w:sz w:val="22"/>
        </w:rPr>
        <w:t>）</w:t>
      </w:r>
    </w:p>
    <w:p w:rsidR="003B6297" w:rsidRDefault="003B6297" w:rsidP="003B6297">
      <w:pPr>
        <w:ind w:left="252"/>
        <w:rPr>
          <w:sz w:val="22"/>
        </w:rPr>
      </w:pPr>
      <w:r>
        <w:rPr>
          <w:rFonts w:hint="eastAsia"/>
          <w:sz w:val="22"/>
        </w:rPr>
        <w:t xml:space="preserve">　　※当事者が１名増すごとに，100円×1枚，8</w:t>
      </w:r>
      <w:r w:rsidR="008731E9">
        <w:rPr>
          <w:sz w:val="22"/>
        </w:rPr>
        <w:t>4</w:t>
      </w:r>
      <w:r>
        <w:rPr>
          <w:rFonts w:hint="eastAsia"/>
          <w:sz w:val="22"/>
        </w:rPr>
        <w:t>円×2枚，10円×4枚，1円×5枚</w:t>
      </w:r>
      <w:r w:rsidR="00ED5EA9">
        <w:rPr>
          <w:rFonts w:hint="eastAsia"/>
          <w:sz w:val="22"/>
        </w:rPr>
        <w:t>（</w:t>
      </w:r>
      <w:r>
        <w:rPr>
          <w:rFonts w:hint="eastAsia"/>
          <w:sz w:val="22"/>
        </w:rPr>
        <w:t>合計3</w:t>
      </w:r>
      <w:r w:rsidR="008731E9">
        <w:rPr>
          <w:sz w:val="22"/>
        </w:rPr>
        <w:t>13</w:t>
      </w:r>
      <w:bookmarkStart w:id="0" w:name="_GoBack"/>
      <w:bookmarkEnd w:id="0"/>
      <w:r>
        <w:rPr>
          <w:rFonts w:hint="eastAsia"/>
          <w:sz w:val="22"/>
        </w:rPr>
        <w:t>円分</w:t>
      </w:r>
      <w:r w:rsidR="00ED5EA9">
        <w:rPr>
          <w:rFonts w:hint="eastAsia"/>
          <w:sz w:val="22"/>
        </w:rPr>
        <w:t>）</w:t>
      </w:r>
    </w:p>
    <w:p w:rsidR="003B6297" w:rsidRDefault="003B6297" w:rsidP="003B6297">
      <w:pPr>
        <w:ind w:firstLineChars="400" w:firstLine="910"/>
        <w:rPr>
          <w:rFonts w:asciiTheme="minorHAnsi"/>
          <w:sz w:val="21"/>
          <w:szCs w:val="21"/>
        </w:rPr>
      </w:pPr>
      <w:r>
        <w:rPr>
          <w:rFonts w:hint="eastAsia"/>
          <w:sz w:val="22"/>
        </w:rPr>
        <w:t>を追加してください（ただし，申立</w:t>
      </w:r>
      <w:r w:rsidR="001325DA">
        <w:rPr>
          <w:rFonts w:hint="eastAsia"/>
          <w:sz w:val="22"/>
        </w:rPr>
        <w:t>人</w:t>
      </w:r>
      <w:r>
        <w:rPr>
          <w:rFonts w:hint="eastAsia"/>
          <w:sz w:val="22"/>
        </w:rPr>
        <w:t>代理人が共通の場合を除く。）。</w:t>
      </w:r>
    </w:p>
    <w:p w:rsidR="00347752" w:rsidRPr="00FC2514" w:rsidRDefault="00FE483B"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xml:space="preserve">□　申立書３通　</w:t>
      </w:r>
    </w:p>
    <w:p w:rsidR="004B2CCC" w:rsidRPr="00FC2514" w:rsidRDefault="00B61DA3" w:rsidP="007224B6">
      <w:pPr>
        <w:spacing w:line="380" w:lineRule="exact"/>
        <w:ind w:leftChars="200" w:left="712" w:hangingChars="100" w:hanging="217"/>
        <w:rPr>
          <w:sz w:val="21"/>
          <w:szCs w:val="21"/>
        </w:rPr>
      </w:pPr>
      <w:r>
        <w:rPr>
          <w:rFonts w:hint="eastAsia"/>
          <w:sz w:val="21"/>
          <w:szCs w:val="21"/>
        </w:rPr>
        <w:t>→</w:t>
      </w:r>
      <w:r w:rsidR="00347752" w:rsidRPr="00FC2514">
        <w:rPr>
          <w:rFonts w:hint="eastAsia"/>
          <w:sz w:val="21"/>
          <w:szCs w:val="21"/>
        </w:rPr>
        <w:t>申立書は，</w:t>
      </w:r>
      <w:r w:rsidR="005171D8" w:rsidRPr="00FC2514">
        <w:rPr>
          <w:rFonts w:hint="eastAsia"/>
          <w:sz w:val="21"/>
          <w:szCs w:val="21"/>
        </w:rPr>
        <w:t>法律の定めにより</w:t>
      </w:r>
      <w:r w:rsidR="00347752"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7F7121">
        <w:rPr>
          <w:rFonts w:hint="eastAsia"/>
          <w:sz w:val="21"/>
          <w:szCs w:val="21"/>
        </w:rPr>
        <w:t>（全員分）</w:t>
      </w:r>
      <w:r w:rsidR="00FA36A0" w:rsidRPr="00FC2514">
        <w:rPr>
          <w:rFonts w:hint="eastAsia"/>
          <w:sz w:val="21"/>
          <w:szCs w:val="21"/>
        </w:rPr>
        <w:t>，</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w:t>
      </w:r>
      <w:r w:rsidR="007F7121">
        <w:rPr>
          <w:rFonts w:hint="eastAsia"/>
          <w:sz w:val="21"/>
          <w:szCs w:val="21"/>
        </w:rPr>
        <w:t>（相手方</w:t>
      </w:r>
      <w:r w:rsidR="008C6A2F">
        <w:rPr>
          <w:rFonts w:hint="eastAsia"/>
          <w:sz w:val="21"/>
          <w:szCs w:val="21"/>
        </w:rPr>
        <w:t>が２</w:t>
      </w:r>
      <w:r w:rsidR="0092174E">
        <w:rPr>
          <w:rFonts w:hint="eastAsia"/>
          <w:sz w:val="21"/>
          <w:szCs w:val="21"/>
        </w:rPr>
        <w:t>名</w:t>
      </w:r>
      <w:r w:rsidR="008C6A2F">
        <w:rPr>
          <w:rFonts w:hint="eastAsia"/>
          <w:sz w:val="21"/>
          <w:szCs w:val="21"/>
        </w:rPr>
        <w:t>以上</w:t>
      </w:r>
      <w:r w:rsidR="0092174E">
        <w:rPr>
          <w:rFonts w:hint="eastAsia"/>
          <w:sz w:val="21"/>
          <w:szCs w:val="21"/>
        </w:rPr>
        <w:t>の場合</w:t>
      </w:r>
      <w:r w:rsidR="008C6A2F">
        <w:rPr>
          <w:rFonts w:hint="eastAsia"/>
          <w:sz w:val="21"/>
          <w:szCs w:val="21"/>
        </w:rPr>
        <w:t>には相手方全員分</w:t>
      </w:r>
      <w:r w:rsidR="007F7121">
        <w:rPr>
          <w:rFonts w:hint="eastAsia"/>
          <w:sz w:val="21"/>
          <w:szCs w:val="21"/>
        </w:rPr>
        <w:t>）</w:t>
      </w:r>
      <w:r w:rsidR="003866E8" w:rsidRPr="00FC2514">
        <w:rPr>
          <w:rFonts w:hint="eastAsia"/>
          <w:sz w:val="21"/>
          <w:szCs w:val="21"/>
        </w:rPr>
        <w:t>を作成してください</w:t>
      </w:r>
      <w:r w:rsidR="00347752" w:rsidRPr="00FC2514">
        <w:rPr>
          <w:rFonts w:hint="eastAsia"/>
          <w:sz w:val="21"/>
          <w:szCs w:val="21"/>
        </w:rPr>
        <w:t>。</w:t>
      </w:r>
      <w:r>
        <w:rPr>
          <w:rFonts w:hint="eastAsia"/>
          <w:sz w:val="21"/>
          <w:szCs w:val="21"/>
        </w:rPr>
        <w:t>なお，裁判所の窓口に３枚複写式の申立書用紙がありますので，</w:t>
      </w:r>
      <w:r w:rsidR="00F306F6">
        <w:rPr>
          <w:rFonts w:hint="eastAsia"/>
          <w:sz w:val="21"/>
          <w:szCs w:val="21"/>
        </w:rPr>
        <w:t>相手方が１名の場合には，</w:t>
      </w:r>
      <w:r>
        <w:rPr>
          <w:rFonts w:hint="eastAsia"/>
          <w:sz w:val="21"/>
          <w:szCs w:val="21"/>
        </w:rPr>
        <w:t>ご利用ください。</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7224B6">
      <w:pPr>
        <w:spacing w:line="380" w:lineRule="exact"/>
        <w:ind w:leftChars="100" w:left="474" w:hangingChars="100" w:hanging="227"/>
        <w:rPr>
          <w:sz w:val="22"/>
          <w:szCs w:val="22"/>
        </w:rPr>
      </w:pPr>
      <w:r w:rsidRPr="00FC2514">
        <w:rPr>
          <w:rFonts w:hint="eastAsia"/>
          <w:sz w:val="22"/>
          <w:szCs w:val="22"/>
        </w:rPr>
        <w:t>□　進行に関する照会回答書１通</w:t>
      </w:r>
    </w:p>
    <w:p w:rsidR="007F7121" w:rsidRDefault="007F7121" w:rsidP="007224B6">
      <w:pPr>
        <w:spacing w:line="380" w:lineRule="exact"/>
        <w:ind w:leftChars="100" w:left="474" w:hangingChars="100" w:hanging="227"/>
        <w:rPr>
          <w:sz w:val="22"/>
          <w:szCs w:val="22"/>
        </w:rPr>
      </w:pPr>
      <w:r>
        <w:rPr>
          <w:rFonts w:hint="eastAsia"/>
          <w:sz w:val="22"/>
          <w:szCs w:val="22"/>
        </w:rPr>
        <w:t>□　相続人全員の戸籍等謄本（全部事項証明）</w:t>
      </w:r>
      <w:r w:rsidR="00D81561">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　被相続人の出生時から死亡時までの全ての戸籍謄本（全部事項証明・除籍，改製原戸籍謄本等）</w:t>
      </w:r>
      <w:r w:rsidR="00D81561">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w:t>
      </w:r>
      <w:r w:rsidR="0092174E">
        <w:rPr>
          <w:rFonts w:hint="eastAsia"/>
          <w:sz w:val="22"/>
          <w:szCs w:val="22"/>
        </w:rPr>
        <w:t xml:space="preserve">　遺産に不動産がある場合，不動産登記事項証明書各１通</w:t>
      </w:r>
    </w:p>
    <w:p w:rsidR="00F9236E" w:rsidRDefault="0092174E" w:rsidP="007224B6">
      <w:pPr>
        <w:spacing w:line="380" w:lineRule="exact"/>
        <w:ind w:leftChars="100" w:left="474" w:hangingChars="100" w:hanging="227"/>
        <w:rPr>
          <w:sz w:val="22"/>
          <w:szCs w:val="22"/>
        </w:rPr>
      </w:pPr>
      <w:r>
        <w:rPr>
          <w:rFonts w:hint="eastAsia"/>
          <w:sz w:val="22"/>
          <w:szCs w:val="22"/>
        </w:rPr>
        <w:t>□　遺言が存在する場合，遺言書の写し又は遺言書の検認調書謄本の写し１通</w:t>
      </w:r>
      <w:r w:rsidR="00F9236E">
        <w:rPr>
          <w:rFonts w:hint="eastAsia"/>
          <w:sz w:val="22"/>
          <w:szCs w:val="22"/>
        </w:rPr>
        <w:t xml:space="preserve">　</w:t>
      </w:r>
    </w:p>
    <w:p w:rsidR="007224B6" w:rsidRDefault="00F9236E" w:rsidP="00B61DA3">
      <w:pPr>
        <w:spacing w:line="380" w:lineRule="exact"/>
        <w:ind w:leftChars="206" w:left="744" w:hangingChars="103" w:hanging="234"/>
        <w:rPr>
          <w:sz w:val="22"/>
          <w:szCs w:val="22"/>
        </w:rPr>
      </w:pPr>
      <w:r>
        <w:rPr>
          <w:rFonts w:hint="eastAsia"/>
          <w:sz w:val="22"/>
          <w:szCs w:val="22"/>
        </w:rPr>
        <w:t>→戸籍謄本等及び不動産登記事項証明書は３か月以内に発行されたものを提出してください。</w:t>
      </w:r>
      <w:r w:rsidR="007224B6">
        <w:rPr>
          <w:rFonts w:hint="eastAsia"/>
          <w:sz w:val="22"/>
          <w:szCs w:val="22"/>
        </w:rPr>
        <w:t xml:space="preserve">　</w:t>
      </w:r>
      <w:r>
        <w:rPr>
          <w:rFonts w:hint="eastAsia"/>
          <w:sz w:val="22"/>
          <w:szCs w:val="22"/>
        </w:rPr>
        <w:t>なお，申立前に入手が不可能な戸籍謄本等については，申立後に追加提出することでも差し支えありません。</w:t>
      </w:r>
    </w:p>
    <w:p w:rsidR="00D81561" w:rsidRDefault="00D81561" w:rsidP="00B61DA3">
      <w:pPr>
        <w:spacing w:line="380" w:lineRule="exact"/>
        <w:ind w:leftChars="206" w:left="744" w:hangingChars="103" w:hanging="234"/>
        <w:rPr>
          <w:sz w:val="22"/>
          <w:szCs w:val="22"/>
        </w:rPr>
      </w:pPr>
      <w:r>
        <w:rPr>
          <w:rFonts w:hint="eastAsia"/>
          <w:sz w:val="22"/>
          <w:szCs w:val="22"/>
        </w:rPr>
        <w:lastRenderedPageBreak/>
        <w:t>※　同じ書類は１通で足ります。</w:t>
      </w:r>
    </w:p>
    <w:p w:rsidR="00D81561" w:rsidRDefault="00D81561" w:rsidP="00B61DA3">
      <w:pPr>
        <w:spacing w:line="380" w:lineRule="exact"/>
        <w:ind w:leftChars="206" w:left="744" w:hangingChars="103" w:hanging="234"/>
        <w:rPr>
          <w:sz w:val="22"/>
          <w:szCs w:val="22"/>
        </w:rPr>
      </w:pPr>
      <w:r>
        <w:rPr>
          <w:rFonts w:hint="eastAsia"/>
          <w:sz w:val="22"/>
          <w:szCs w:val="22"/>
        </w:rPr>
        <w:t>※　事案によっては，このほかの資料の提出をお願いすることがあります。</w:t>
      </w:r>
    </w:p>
    <w:p w:rsidR="00E149A6" w:rsidRDefault="0092174E" w:rsidP="008916B1">
      <w:pPr>
        <w:spacing w:beforeLines="50" w:before="164"/>
        <w:ind w:leftChars="-150" w:left="-136" w:hangingChars="108" w:hanging="235"/>
        <w:rPr>
          <w:rFonts w:ascii="ＭＳ ゴシック" w:eastAsia="ＭＳ ゴシック"/>
          <w:sz w:val="22"/>
          <w:szCs w:val="22"/>
        </w:rPr>
      </w:pPr>
      <w:r w:rsidRPr="00F9236E">
        <w:rPr>
          <w:rFonts w:hAnsi="ＭＳ 明朝" w:hint="eastAsia"/>
          <w:sz w:val="21"/>
          <w:szCs w:val="21"/>
        </w:rPr>
        <w:t xml:space="preserve">　</w:t>
      </w:r>
      <w:r w:rsidR="00026D4A">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00FE483B" w:rsidRPr="00FC2514">
        <w:rPr>
          <w:rFonts w:ascii="ＭＳ ゴシック" w:eastAsia="ＭＳ ゴシック" w:hint="eastAsia"/>
          <w:sz w:val="22"/>
          <w:szCs w:val="22"/>
        </w:rPr>
        <w:t>等</w:t>
      </w:r>
    </w:p>
    <w:p w:rsidR="00692D41" w:rsidRPr="00FC2514" w:rsidRDefault="005171D8" w:rsidP="00F9339F">
      <w:pPr>
        <w:ind w:leftChars="-50" w:left="349" w:hangingChars="208" w:hanging="473"/>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　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A70707">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BC4D0A" w:rsidRDefault="005171D8" w:rsidP="00BC4D0A">
      <w:pPr>
        <w:ind w:leftChars="50" w:left="465" w:hangingChars="150" w:hanging="341"/>
        <w:rPr>
          <w:sz w:val="22"/>
          <w:szCs w:val="22"/>
          <w:shd w:val="pct15" w:color="auto" w:fill="FFFFFF"/>
        </w:rPr>
      </w:pPr>
      <w:r w:rsidRPr="00FC2514">
        <w:rPr>
          <w:rFonts w:hint="eastAsia"/>
          <w:sz w:val="22"/>
          <w:szCs w:val="22"/>
        </w:rPr>
        <w:t>・　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w:t>
      </w:r>
      <w:r w:rsidR="00F9339F">
        <w:rPr>
          <w:rFonts w:hint="eastAsia"/>
          <w:sz w:val="22"/>
          <w:szCs w:val="22"/>
        </w:rPr>
        <w:t xml:space="preserve"> </w:t>
      </w:r>
      <w:r w:rsidR="00D03C54" w:rsidRPr="00FC2514">
        <w:rPr>
          <w:rFonts w:hint="eastAsia"/>
          <w:sz w:val="22"/>
          <w:szCs w:val="22"/>
        </w:rPr>
        <w:t>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BC4D0A" w:rsidRDefault="00F9236E" w:rsidP="00BC4D0A">
      <w:pPr>
        <w:ind w:leftChars="50" w:left="465" w:hangingChars="150" w:hanging="341"/>
        <w:rPr>
          <w:sz w:val="22"/>
          <w:szCs w:val="22"/>
          <w:shd w:val="pct15" w:color="auto" w:fill="FFFFFF"/>
        </w:rPr>
      </w:pPr>
      <w:r>
        <w:rPr>
          <w:rFonts w:hint="eastAsia"/>
          <w:sz w:val="22"/>
          <w:szCs w:val="22"/>
        </w:rPr>
        <w:t>・</w:t>
      </w:r>
      <w:r w:rsidR="005171D8" w:rsidRPr="00FC2514">
        <w:rPr>
          <w:rFonts w:hint="eastAsia"/>
          <w:sz w:val="22"/>
          <w:szCs w:val="22"/>
        </w:rPr>
        <w:t xml:space="preserve">　相手方に交付したい書類等を提出するときは，</w:t>
      </w:r>
      <w:r w:rsidR="005171D8" w:rsidRPr="00FC2514">
        <w:rPr>
          <w:rFonts w:hint="eastAsia"/>
          <w:sz w:val="22"/>
          <w:szCs w:val="22"/>
          <w:u w:val="single"/>
        </w:rPr>
        <w:t>裁判所用及び相手方用としてコピー２通</w:t>
      </w:r>
      <w:r w:rsidR="0092174E">
        <w:rPr>
          <w:rFonts w:hint="eastAsia"/>
          <w:sz w:val="22"/>
          <w:szCs w:val="22"/>
          <w:u w:val="single"/>
        </w:rPr>
        <w:t>（相手方が複数の場合には</w:t>
      </w:r>
      <w:r w:rsidR="00FA57DA">
        <w:rPr>
          <w:rFonts w:hint="eastAsia"/>
          <w:sz w:val="22"/>
          <w:szCs w:val="22"/>
          <w:u w:val="single"/>
        </w:rPr>
        <w:t>人数</w:t>
      </w:r>
      <w:r w:rsidR="0092174E">
        <w:rPr>
          <w:rFonts w:hint="eastAsia"/>
          <w:sz w:val="22"/>
          <w:szCs w:val="22"/>
          <w:u w:val="single"/>
        </w:rPr>
        <w:t>分）</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BC4D0A" w:rsidRDefault="00242801" w:rsidP="00BC4D0A">
      <w:pPr>
        <w:ind w:leftChars="50" w:left="465" w:hangingChars="150" w:hanging="341"/>
        <w:rPr>
          <w:sz w:val="22"/>
          <w:szCs w:val="22"/>
          <w:shd w:val="pct15" w:color="auto" w:fill="FFFFFF"/>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家庭裁判所が見る必要がないと思われる部分（住所秘匿の場合の源泉徴収票上の住所等）は，マスキング（黒塗り）をしてください。（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Pr="00BC4D0A" w:rsidRDefault="00242801" w:rsidP="00BC4D0A">
      <w:pPr>
        <w:ind w:leftChars="50" w:left="465" w:hangingChars="150" w:hanging="341"/>
        <w:rPr>
          <w:sz w:val="22"/>
          <w:szCs w:val="22"/>
          <w:shd w:val="pct15" w:color="auto" w:fill="FFFFFF"/>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8916B1">
      <w:pPr>
        <w:spacing w:beforeLines="50" w:before="16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F9236E">
      <w:pPr>
        <w:ind w:left="227" w:hangingChars="100" w:hanging="227"/>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A70707">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F9236E">
      <w:pPr>
        <w:ind w:leftChars="100" w:left="247" w:firstLineChars="100" w:firstLine="227"/>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7E3753" w:rsidRDefault="007E3753" w:rsidP="007E3753">
      <w:pPr>
        <w:ind w:leftChars="100" w:left="247" w:firstLineChars="100" w:firstLine="227"/>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Y="11005"/>
        <w:tblW w:w="9639" w:type="dxa"/>
        <w:tblInd w:w="0" w:type="dxa"/>
        <w:tblLook w:val="04A0" w:firstRow="1" w:lastRow="0" w:firstColumn="1" w:lastColumn="0" w:noHBand="0" w:noVBand="1"/>
      </w:tblPr>
      <w:tblGrid>
        <w:gridCol w:w="5382"/>
        <w:gridCol w:w="4257"/>
      </w:tblGrid>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jc w:val="center"/>
              <w:rPr>
                <w:rFonts w:asciiTheme="minorHAnsi"/>
                <w:sz w:val="22"/>
                <w:szCs w:val="22"/>
              </w:rPr>
            </w:pPr>
            <w:r>
              <w:rPr>
                <w:rFonts w:hAnsi="ＭＳ 明朝" w:cs="ＭＳ 明朝"/>
                <w:sz w:val="22"/>
              </w:rPr>
              <w:t>（相手方の住所地）</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jc w:val="center"/>
              <w:rPr>
                <w:sz w:val="22"/>
              </w:rPr>
            </w:pPr>
            <w:r>
              <w:rPr>
                <w:rFonts w:eastAsia="ＭＳ 明朝" w:hAnsi="ＭＳ 明朝" w:cs="ＭＳ 明朝" w:hint="eastAsia"/>
                <w:sz w:val="22"/>
              </w:rPr>
              <w:t>（申　立　先）</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東京２３区内，三宅村，御蔵島村，小笠原村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東京家庭裁判所（本庁）</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八丈島，青ヶ島村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東京家庭裁判所八丈島出張所</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大島町，利島村，新島村，神津島村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東京家庭裁判所伊豆大島出張所</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上記以外の市町村（多摩地区）</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東京家庭裁判所立川支部</w:t>
            </w:r>
          </w:p>
        </w:tc>
      </w:tr>
    </w:tbl>
    <w:p w:rsidR="00336549" w:rsidRDefault="00336549" w:rsidP="008916B1">
      <w:pPr>
        <w:spacing w:beforeLines="50" w:before="164"/>
        <w:rPr>
          <w:rFonts w:ascii="ＭＳ ゴシック" w:eastAsia="ＭＳ ゴシック" w:hAnsi="ＭＳ ゴシック"/>
          <w:color w:val="000000"/>
          <w:sz w:val="22"/>
          <w:szCs w:val="22"/>
        </w:rPr>
      </w:pPr>
    </w:p>
    <w:p w:rsidR="00FC2514" w:rsidRPr="001B2FE9" w:rsidRDefault="00FC2514" w:rsidP="008916B1">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3B0F5A" w:rsidRDefault="00A70707" w:rsidP="008916B1">
      <w:pPr>
        <w:ind w:leftChars="100" w:left="247" w:firstLineChars="100" w:firstLine="227"/>
        <w:rPr>
          <w:rFonts w:ascii="ＭＳ ゴシック" w:eastAsia="ＭＳ ゴシック" w:hAnsi="ＭＳ ゴシック"/>
          <w:sz w:val="22"/>
          <w:szCs w:val="22"/>
          <w:u w:val="single"/>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224B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r w:rsidR="00F231B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sidR="00F231BF">
        <w:rPr>
          <w:rFonts w:ascii="ＭＳ ゴシック" w:eastAsia="ＭＳ ゴシック" w:hAnsi="ＭＳ ゴシック" w:hint="eastAsia"/>
          <w:sz w:val="22"/>
          <w:szCs w:val="22"/>
          <w:u w:val="single"/>
        </w:rPr>
        <w:lastRenderedPageBreak/>
        <w:t>の書面を必ず持参してください。</w:t>
      </w:r>
    </w:p>
    <w:p w:rsidR="001F0949" w:rsidRPr="0003425B" w:rsidRDefault="00513617" w:rsidP="001F0949">
      <w:pPr>
        <w:spacing w:beforeLines="50" w:before="164"/>
        <w:rPr>
          <w:color w:val="000000"/>
          <w:sz w:val="21"/>
          <w:szCs w:val="21"/>
        </w:rPr>
      </w:pPr>
      <w:r>
        <w:rPr>
          <w:noProof/>
        </w:rPr>
        <mc:AlternateContent>
          <mc:Choice Requires="wpg">
            <w:drawing>
              <wp:anchor distT="0" distB="0" distL="114300" distR="114300" simplePos="0" relativeHeight="251659264" behindDoc="0" locked="0" layoutInCell="1" allowOverlap="1" wp14:anchorId="4F49FCEC" wp14:editId="6478BC27">
                <wp:simplePos x="0" y="0"/>
                <wp:positionH relativeFrom="column">
                  <wp:posOffset>156845</wp:posOffset>
                </wp:positionH>
                <wp:positionV relativeFrom="paragraph">
                  <wp:posOffset>625475</wp:posOffset>
                </wp:positionV>
                <wp:extent cx="5905500" cy="1247775"/>
                <wp:effectExtent l="0" t="38100" r="19050" b="28575"/>
                <wp:wrapTopAndBottom/>
                <wp:docPr id="111" name="グループ化 111"/>
                <wp:cNvGraphicFramePr/>
                <a:graphic xmlns:a="http://schemas.openxmlformats.org/drawingml/2006/main">
                  <a:graphicData uri="http://schemas.microsoft.com/office/word/2010/wordprocessingGroup">
                    <wpg:wgp>
                      <wpg:cNvGrpSpPr/>
                      <wpg:grpSpPr>
                        <a:xfrm>
                          <a:off x="0" y="0"/>
                          <a:ext cx="5905500" cy="1247775"/>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49FCEC" id="グループ化 111" o:spid="_x0000_s1026" style="position:absolute;left:0;text-align:left;margin-left:12.35pt;margin-top:49.25pt;width:465pt;height:98.2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1F0949" w:rsidRPr="0003425B">
        <w:rPr>
          <w:rFonts w:hint="eastAsia"/>
          <w:color w:val="000000"/>
          <w:sz w:val="21"/>
          <w:szCs w:val="21"/>
        </w:rPr>
        <w:t xml:space="preserve">　注　家事事件手続（調停，審判，調査等）においては，録音・録画・撮影は禁止されています。</w:t>
      </w:r>
    </w:p>
    <w:sectPr w:rsidR="001F0949" w:rsidRPr="0003425B" w:rsidSect="001F0949">
      <w:footerReference w:type="even" r:id="rId7"/>
      <w:footerReference w:type="default" r:id="rId8"/>
      <w:pgSz w:w="11906" w:h="16838" w:code="9"/>
      <w:pgMar w:top="1134" w:right="851" w:bottom="567" w:left="1134" w:header="851" w:footer="284" w:gutter="0"/>
      <w:cols w:space="425"/>
      <w:docGrid w:type="linesAndChars" w:linePitch="329" w:charSpace="1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91" w:rsidRDefault="002C3D91">
      <w:r>
        <w:separator/>
      </w:r>
    </w:p>
  </w:endnote>
  <w:endnote w:type="continuationSeparator" w:id="0">
    <w:p w:rsidR="002C3D91" w:rsidRDefault="002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514" w:rsidRDefault="00FC2514" w:rsidP="00D67D85">
    <w:pPr>
      <w:pStyle w:val="a5"/>
      <w:framePr w:wrap="around" w:vAnchor="text" w:hAnchor="margin" w:xAlign="center" w:y="1"/>
      <w:rPr>
        <w:rStyle w:val="a6"/>
      </w:rPr>
    </w:pPr>
  </w:p>
  <w:p w:rsidR="00010DB2" w:rsidRDefault="00010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91" w:rsidRDefault="002C3D91">
      <w:r>
        <w:separator/>
      </w:r>
    </w:p>
  </w:footnote>
  <w:footnote w:type="continuationSeparator" w:id="0">
    <w:p w:rsidR="002C3D91" w:rsidRDefault="002C3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1749F"/>
    <w:rsid w:val="0002052B"/>
    <w:rsid w:val="00026D4A"/>
    <w:rsid w:val="0003425B"/>
    <w:rsid w:val="00041E93"/>
    <w:rsid w:val="00052AC1"/>
    <w:rsid w:val="0005501C"/>
    <w:rsid w:val="00074DA5"/>
    <w:rsid w:val="00085C4D"/>
    <w:rsid w:val="000B47B9"/>
    <w:rsid w:val="000D248D"/>
    <w:rsid w:val="000F6C14"/>
    <w:rsid w:val="00122864"/>
    <w:rsid w:val="001263C0"/>
    <w:rsid w:val="001325DA"/>
    <w:rsid w:val="001345D4"/>
    <w:rsid w:val="00137C2D"/>
    <w:rsid w:val="0014155B"/>
    <w:rsid w:val="00142D59"/>
    <w:rsid w:val="00173BDB"/>
    <w:rsid w:val="001A0F97"/>
    <w:rsid w:val="001A32D4"/>
    <w:rsid w:val="001A3EFB"/>
    <w:rsid w:val="001F0949"/>
    <w:rsid w:val="001F19C3"/>
    <w:rsid w:val="001F5837"/>
    <w:rsid w:val="002122D0"/>
    <w:rsid w:val="002208EC"/>
    <w:rsid w:val="00242801"/>
    <w:rsid w:val="002475F6"/>
    <w:rsid w:val="0026334C"/>
    <w:rsid w:val="00277AD2"/>
    <w:rsid w:val="002A2A1E"/>
    <w:rsid w:val="002A6F4C"/>
    <w:rsid w:val="002B51E5"/>
    <w:rsid w:val="002C3D91"/>
    <w:rsid w:val="002C6BF3"/>
    <w:rsid w:val="002D1752"/>
    <w:rsid w:val="002D4DD0"/>
    <w:rsid w:val="0031049A"/>
    <w:rsid w:val="00315D3D"/>
    <w:rsid w:val="00330C71"/>
    <w:rsid w:val="00336549"/>
    <w:rsid w:val="00347752"/>
    <w:rsid w:val="00370647"/>
    <w:rsid w:val="003744AE"/>
    <w:rsid w:val="003772E3"/>
    <w:rsid w:val="003866E8"/>
    <w:rsid w:val="0038710B"/>
    <w:rsid w:val="00393909"/>
    <w:rsid w:val="00393E75"/>
    <w:rsid w:val="00394846"/>
    <w:rsid w:val="003A7DD7"/>
    <w:rsid w:val="003B0F5A"/>
    <w:rsid w:val="003B181F"/>
    <w:rsid w:val="003B6297"/>
    <w:rsid w:val="003D4B3B"/>
    <w:rsid w:val="003D5968"/>
    <w:rsid w:val="00402CCA"/>
    <w:rsid w:val="004202BE"/>
    <w:rsid w:val="00436E12"/>
    <w:rsid w:val="0043709D"/>
    <w:rsid w:val="00443A38"/>
    <w:rsid w:val="0045664E"/>
    <w:rsid w:val="004604D6"/>
    <w:rsid w:val="004661E8"/>
    <w:rsid w:val="00467283"/>
    <w:rsid w:val="004A53AF"/>
    <w:rsid w:val="004B146A"/>
    <w:rsid w:val="004B2CCC"/>
    <w:rsid w:val="004D6A47"/>
    <w:rsid w:val="004E7046"/>
    <w:rsid w:val="00500BA7"/>
    <w:rsid w:val="005032EA"/>
    <w:rsid w:val="00507D06"/>
    <w:rsid w:val="00511A9D"/>
    <w:rsid w:val="00513617"/>
    <w:rsid w:val="005171D8"/>
    <w:rsid w:val="00526E28"/>
    <w:rsid w:val="0053320B"/>
    <w:rsid w:val="0054461F"/>
    <w:rsid w:val="00553F15"/>
    <w:rsid w:val="00574CD6"/>
    <w:rsid w:val="00585852"/>
    <w:rsid w:val="00590203"/>
    <w:rsid w:val="005C6A6D"/>
    <w:rsid w:val="005D2B3B"/>
    <w:rsid w:val="005E739C"/>
    <w:rsid w:val="005F50A8"/>
    <w:rsid w:val="00620251"/>
    <w:rsid w:val="00624A0A"/>
    <w:rsid w:val="00633FDA"/>
    <w:rsid w:val="00640891"/>
    <w:rsid w:val="00642FC2"/>
    <w:rsid w:val="0067411F"/>
    <w:rsid w:val="00676528"/>
    <w:rsid w:val="006814C9"/>
    <w:rsid w:val="0068579E"/>
    <w:rsid w:val="00692D41"/>
    <w:rsid w:val="00694582"/>
    <w:rsid w:val="006A4318"/>
    <w:rsid w:val="006C6409"/>
    <w:rsid w:val="006E6567"/>
    <w:rsid w:val="006E756D"/>
    <w:rsid w:val="007224B6"/>
    <w:rsid w:val="00730585"/>
    <w:rsid w:val="00740329"/>
    <w:rsid w:val="007802F0"/>
    <w:rsid w:val="00787295"/>
    <w:rsid w:val="007A160C"/>
    <w:rsid w:val="007A1C00"/>
    <w:rsid w:val="007A7130"/>
    <w:rsid w:val="007E3753"/>
    <w:rsid w:val="007F07FE"/>
    <w:rsid w:val="007F1B5A"/>
    <w:rsid w:val="007F43AE"/>
    <w:rsid w:val="007F7121"/>
    <w:rsid w:val="00813226"/>
    <w:rsid w:val="008137B9"/>
    <w:rsid w:val="008202BC"/>
    <w:rsid w:val="00832645"/>
    <w:rsid w:val="00864B4F"/>
    <w:rsid w:val="00865AA5"/>
    <w:rsid w:val="00870592"/>
    <w:rsid w:val="008731E9"/>
    <w:rsid w:val="00874B41"/>
    <w:rsid w:val="008916B1"/>
    <w:rsid w:val="00891C83"/>
    <w:rsid w:val="008B0597"/>
    <w:rsid w:val="008B61C5"/>
    <w:rsid w:val="008C127F"/>
    <w:rsid w:val="008C6A2F"/>
    <w:rsid w:val="008E00DE"/>
    <w:rsid w:val="008E0DD0"/>
    <w:rsid w:val="008F5FC1"/>
    <w:rsid w:val="0092174E"/>
    <w:rsid w:val="00931BD0"/>
    <w:rsid w:val="00937E96"/>
    <w:rsid w:val="00965205"/>
    <w:rsid w:val="009663D2"/>
    <w:rsid w:val="009754CF"/>
    <w:rsid w:val="009801F4"/>
    <w:rsid w:val="00980267"/>
    <w:rsid w:val="009B00C0"/>
    <w:rsid w:val="009D09B8"/>
    <w:rsid w:val="009E6A55"/>
    <w:rsid w:val="00A02FD0"/>
    <w:rsid w:val="00A06050"/>
    <w:rsid w:val="00A6609A"/>
    <w:rsid w:val="00A70707"/>
    <w:rsid w:val="00A946A9"/>
    <w:rsid w:val="00A966A4"/>
    <w:rsid w:val="00AA5A80"/>
    <w:rsid w:val="00AB56F7"/>
    <w:rsid w:val="00AF029B"/>
    <w:rsid w:val="00AF3C4C"/>
    <w:rsid w:val="00B41240"/>
    <w:rsid w:val="00B5268D"/>
    <w:rsid w:val="00B61DA3"/>
    <w:rsid w:val="00B65853"/>
    <w:rsid w:val="00B91FF5"/>
    <w:rsid w:val="00B97604"/>
    <w:rsid w:val="00BA10CE"/>
    <w:rsid w:val="00BA5AC2"/>
    <w:rsid w:val="00BB433A"/>
    <w:rsid w:val="00BB5604"/>
    <w:rsid w:val="00BC4D0A"/>
    <w:rsid w:val="00C029ED"/>
    <w:rsid w:val="00C0751A"/>
    <w:rsid w:val="00C25557"/>
    <w:rsid w:val="00C47E52"/>
    <w:rsid w:val="00C57198"/>
    <w:rsid w:val="00C806FF"/>
    <w:rsid w:val="00C96C2E"/>
    <w:rsid w:val="00CC0FAC"/>
    <w:rsid w:val="00CC33FC"/>
    <w:rsid w:val="00CC3AE2"/>
    <w:rsid w:val="00CD3245"/>
    <w:rsid w:val="00CF559D"/>
    <w:rsid w:val="00CF66B2"/>
    <w:rsid w:val="00D03C54"/>
    <w:rsid w:val="00D24D78"/>
    <w:rsid w:val="00D32B61"/>
    <w:rsid w:val="00D35197"/>
    <w:rsid w:val="00D47851"/>
    <w:rsid w:val="00D60D45"/>
    <w:rsid w:val="00D64F12"/>
    <w:rsid w:val="00D67D85"/>
    <w:rsid w:val="00D76D00"/>
    <w:rsid w:val="00D81561"/>
    <w:rsid w:val="00DA05C4"/>
    <w:rsid w:val="00DA6CEC"/>
    <w:rsid w:val="00DA6EF1"/>
    <w:rsid w:val="00DB26F6"/>
    <w:rsid w:val="00DD2903"/>
    <w:rsid w:val="00E149A6"/>
    <w:rsid w:val="00E35394"/>
    <w:rsid w:val="00E4137F"/>
    <w:rsid w:val="00E535CA"/>
    <w:rsid w:val="00E55D6B"/>
    <w:rsid w:val="00E86257"/>
    <w:rsid w:val="00E929F9"/>
    <w:rsid w:val="00E9772A"/>
    <w:rsid w:val="00EA3AEC"/>
    <w:rsid w:val="00EA5AFC"/>
    <w:rsid w:val="00EA7F6B"/>
    <w:rsid w:val="00ED441B"/>
    <w:rsid w:val="00ED5EA9"/>
    <w:rsid w:val="00ED7048"/>
    <w:rsid w:val="00EE6110"/>
    <w:rsid w:val="00EE7C48"/>
    <w:rsid w:val="00EF0A9E"/>
    <w:rsid w:val="00EF2D07"/>
    <w:rsid w:val="00F231BF"/>
    <w:rsid w:val="00F306F6"/>
    <w:rsid w:val="00F36F18"/>
    <w:rsid w:val="00F56404"/>
    <w:rsid w:val="00F57D38"/>
    <w:rsid w:val="00F87903"/>
    <w:rsid w:val="00F9236E"/>
    <w:rsid w:val="00F9339F"/>
    <w:rsid w:val="00F95B90"/>
    <w:rsid w:val="00FA36A0"/>
    <w:rsid w:val="00FA57DA"/>
    <w:rsid w:val="00FC10B6"/>
    <w:rsid w:val="00FC2514"/>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4FDC6-09E9-42D9-91AD-698D029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F583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149A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9">
    <w:name w:val="List Paragraph"/>
    <w:basedOn w:val="a"/>
    <w:uiPriority w:val="34"/>
    <w:qFormat/>
    <w:rsid w:val="00E149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7508107">
      <w:bodyDiv w:val="1"/>
      <w:marLeft w:val="0"/>
      <w:marRight w:val="0"/>
      <w:marTop w:val="0"/>
      <w:marBottom w:val="0"/>
      <w:divBdr>
        <w:top w:val="none" w:sz="0" w:space="0" w:color="auto"/>
        <w:left w:val="none" w:sz="0" w:space="0" w:color="auto"/>
        <w:bottom w:val="none" w:sz="0" w:space="0" w:color="auto"/>
        <w:right w:val="none" w:sz="0" w:space="0" w:color="auto"/>
      </w:divBdr>
    </w:div>
    <w:div w:id="236061189">
      <w:bodyDiv w:val="1"/>
      <w:marLeft w:val="0"/>
      <w:marRight w:val="0"/>
      <w:marTop w:val="0"/>
      <w:marBottom w:val="0"/>
      <w:divBdr>
        <w:top w:val="none" w:sz="0" w:space="0" w:color="auto"/>
        <w:left w:val="none" w:sz="0" w:space="0" w:color="auto"/>
        <w:bottom w:val="none" w:sz="0" w:space="0" w:color="auto"/>
        <w:right w:val="none" w:sz="0" w:space="0" w:color="auto"/>
      </w:divBdr>
    </w:div>
    <w:div w:id="324666531">
      <w:bodyDiv w:val="1"/>
      <w:marLeft w:val="0"/>
      <w:marRight w:val="0"/>
      <w:marTop w:val="0"/>
      <w:marBottom w:val="0"/>
      <w:divBdr>
        <w:top w:val="none" w:sz="0" w:space="0" w:color="auto"/>
        <w:left w:val="none" w:sz="0" w:space="0" w:color="auto"/>
        <w:bottom w:val="none" w:sz="0" w:space="0" w:color="auto"/>
        <w:right w:val="none" w:sz="0" w:space="0" w:color="auto"/>
      </w:divBdr>
    </w:div>
    <w:div w:id="784622046">
      <w:bodyDiv w:val="1"/>
      <w:marLeft w:val="0"/>
      <w:marRight w:val="0"/>
      <w:marTop w:val="0"/>
      <w:marBottom w:val="0"/>
      <w:divBdr>
        <w:top w:val="none" w:sz="0" w:space="0" w:color="auto"/>
        <w:left w:val="none" w:sz="0" w:space="0" w:color="auto"/>
        <w:bottom w:val="none" w:sz="0" w:space="0" w:color="auto"/>
        <w:right w:val="none" w:sz="0" w:space="0" w:color="auto"/>
      </w:divBdr>
    </w:div>
    <w:div w:id="1233154794">
      <w:bodyDiv w:val="1"/>
      <w:marLeft w:val="0"/>
      <w:marRight w:val="0"/>
      <w:marTop w:val="0"/>
      <w:marBottom w:val="0"/>
      <w:divBdr>
        <w:top w:val="none" w:sz="0" w:space="0" w:color="auto"/>
        <w:left w:val="none" w:sz="0" w:space="0" w:color="auto"/>
        <w:bottom w:val="none" w:sz="0" w:space="0" w:color="auto"/>
        <w:right w:val="none" w:sz="0" w:space="0" w:color="auto"/>
      </w:divBdr>
    </w:div>
    <w:div w:id="1283077579">
      <w:bodyDiv w:val="1"/>
      <w:marLeft w:val="0"/>
      <w:marRight w:val="0"/>
      <w:marTop w:val="0"/>
      <w:marBottom w:val="0"/>
      <w:divBdr>
        <w:top w:val="none" w:sz="0" w:space="0" w:color="auto"/>
        <w:left w:val="none" w:sz="0" w:space="0" w:color="auto"/>
        <w:bottom w:val="none" w:sz="0" w:space="0" w:color="auto"/>
        <w:right w:val="none" w:sz="0" w:space="0" w:color="auto"/>
      </w:divBdr>
    </w:div>
    <w:div w:id="1333296532">
      <w:bodyDiv w:val="1"/>
      <w:marLeft w:val="0"/>
      <w:marRight w:val="0"/>
      <w:marTop w:val="0"/>
      <w:marBottom w:val="0"/>
      <w:divBdr>
        <w:top w:val="none" w:sz="0" w:space="0" w:color="auto"/>
        <w:left w:val="none" w:sz="0" w:space="0" w:color="auto"/>
        <w:bottom w:val="none" w:sz="0" w:space="0" w:color="auto"/>
        <w:right w:val="none" w:sz="0" w:space="0" w:color="auto"/>
      </w:divBdr>
    </w:div>
    <w:div w:id="1568881570">
      <w:bodyDiv w:val="1"/>
      <w:marLeft w:val="0"/>
      <w:marRight w:val="0"/>
      <w:marTop w:val="0"/>
      <w:marBottom w:val="0"/>
      <w:divBdr>
        <w:top w:val="none" w:sz="0" w:space="0" w:color="auto"/>
        <w:left w:val="none" w:sz="0" w:space="0" w:color="auto"/>
        <w:bottom w:val="none" w:sz="0" w:space="0" w:color="auto"/>
        <w:right w:val="none" w:sz="0" w:space="0" w:color="auto"/>
      </w:divBdr>
    </w:div>
    <w:div w:id="1763797448">
      <w:bodyDiv w:val="1"/>
      <w:marLeft w:val="0"/>
      <w:marRight w:val="0"/>
      <w:marTop w:val="0"/>
      <w:marBottom w:val="0"/>
      <w:divBdr>
        <w:top w:val="none" w:sz="0" w:space="0" w:color="auto"/>
        <w:left w:val="none" w:sz="0" w:space="0" w:color="auto"/>
        <w:bottom w:val="none" w:sz="0" w:space="0" w:color="auto"/>
        <w:right w:val="none" w:sz="0" w:space="0" w:color="auto"/>
      </w:divBdr>
    </w:div>
    <w:div w:id="19912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395</Words>
  <Characters>2257</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2019-06-07T01:46:00Z</cp:lastPrinted>
  <dcterms:created xsi:type="dcterms:W3CDTF">2019-06-10T00:06:00Z</dcterms:created>
  <dcterms:modified xsi:type="dcterms:W3CDTF">2019-09-03T07:16:00Z</dcterms:modified>
</cp:coreProperties>
</file>