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93" w:rsidRDefault="00934493">
      <w:pPr>
        <w:adjustRightInd/>
        <w:spacing w:line="486" w:lineRule="exact"/>
        <w:jc w:val="center"/>
        <w:rPr>
          <w:rFonts w:ascii="ＭＳ 明朝" w:cs="Times New Roman"/>
          <w:spacing w:val="6"/>
        </w:rPr>
      </w:pPr>
      <w:r>
        <w:rPr>
          <w:rFonts w:hint="eastAsia"/>
          <w:b/>
          <w:bCs/>
          <w:shadow/>
          <w:spacing w:val="4"/>
          <w:sz w:val="34"/>
          <w:szCs w:val="34"/>
          <w:bdr w:val="single" w:sz="12" w:space="0" w:color="000000"/>
        </w:rPr>
        <w:t>未成年後見人の職務と責任について</w:t>
      </w:r>
    </w:p>
    <w:p w:rsidR="00934493" w:rsidRDefault="00934493">
      <w:pPr>
        <w:adjustRightInd/>
        <w:rPr>
          <w:rFonts w:ascii="ＭＳ 明朝" w:cs="Times New Roman"/>
          <w:spacing w:val="6"/>
        </w:rPr>
      </w:pPr>
    </w:p>
    <w:p w:rsidR="00934493" w:rsidRDefault="00934493">
      <w:pPr>
        <w:adjustRightInd/>
        <w:spacing w:line="406" w:lineRule="exact"/>
        <w:rPr>
          <w:rFonts w:ascii="ＭＳ 明朝" w:cs="Times New Roman"/>
          <w:spacing w:val="6"/>
        </w:rPr>
      </w:pPr>
      <w:r>
        <w:rPr>
          <w:rFonts w:hint="eastAsia"/>
        </w:rPr>
        <w:t xml:space="preserve">　</w:t>
      </w:r>
      <w:r>
        <w:rPr>
          <w:rFonts w:hint="eastAsia"/>
          <w:spacing w:val="2"/>
          <w:sz w:val="26"/>
          <w:szCs w:val="26"/>
        </w:rPr>
        <w:t>未成年後見人（候補者）の方へ</w:t>
      </w:r>
    </w:p>
    <w:p w:rsidR="00934493" w:rsidRDefault="00934493">
      <w:pPr>
        <w:adjustRightInd/>
        <w:rPr>
          <w:rFonts w:ascii="ＭＳ 明朝" w:cs="Times New Roman" w:hint="eastAsia"/>
          <w:spacing w:val="6"/>
        </w:rPr>
      </w:pPr>
      <w:bookmarkStart w:id="0" w:name="_GoBack"/>
      <w:bookmarkEnd w:id="0"/>
    </w:p>
    <w:p w:rsidR="00934493" w:rsidRDefault="00934493">
      <w:pPr>
        <w:adjustRightInd/>
        <w:spacing w:line="386" w:lineRule="exact"/>
        <w:rPr>
          <w:rFonts w:ascii="ＭＳ 明朝" w:cs="Times New Roman"/>
          <w:spacing w:val="6"/>
        </w:rPr>
      </w:pPr>
      <w:r>
        <w:rPr>
          <w:rFonts w:cs="Times New Roman"/>
        </w:rPr>
        <w:t xml:space="preserve">                 </w:t>
      </w:r>
      <w:r>
        <w:rPr>
          <w:rFonts w:hint="eastAsia"/>
          <w:spacing w:val="2"/>
          <w:sz w:val="24"/>
          <w:szCs w:val="24"/>
        </w:rPr>
        <w:t xml:space="preserve">　　　　　　　　　　　　　　　　　　　</w:t>
      </w:r>
      <w:r w:rsidR="00281074">
        <w:rPr>
          <w:rFonts w:ascii="ＭＳ 明朝" w:cs="Times New Roman"/>
          <w:color w:val="auto"/>
        </w:rPr>
        <w:fldChar w:fldCharType="begin"/>
      </w:r>
      <w:r>
        <w:rPr>
          <w:rFonts w:ascii="ＭＳ 明朝" w:cs="Times New Roman"/>
          <w:color w:val="auto"/>
        </w:rPr>
        <w:instrText>eq \o\ad(</w:instrText>
      </w:r>
      <w:r>
        <w:rPr>
          <w:rFonts w:hint="eastAsia"/>
          <w:spacing w:val="2"/>
          <w:sz w:val="24"/>
          <w:szCs w:val="24"/>
        </w:rPr>
        <w:instrText>青森家庭裁判所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281074">
        <w:rPr>
          <w:rFonts w:ascii="ＭＳ 明朝" w:cs="Times New Roman"/>
          <w:color w:val="auto"/>
        </w:rPr>
        <w:fldChar w:fldCharType="separate"/>
      </w:r>
      <w:r>
        <w:rPr>
          <w:rFonts w:hint="eastAsia"/>
          <w:spacing w:val="2"/>
          <w:sz w:val="24"/>
          <w:szCs w:val="24"/>
        </w:rPr>
        <w:t>青森家庭裁判所</w:t>
      </w:r>
      <w:r w:rsidR="00281074">
        <w:rPr>
          <w:rFonts w:ascii="ＭＳ 明朝" w:cs="Times New Roman"/>
          <w:color w:val="auto"/>
        </w:rPr>
        <w:fldChar w:fldCharType="end"/>
      </w:r>
    </w:p>
    <w:p w:rsidR="00934493" w:rsidRDefault="00934493">
      <w:pPr>
        <w:adjustRightInd/>
        <w:rPr>
          <w:rFonts w:ascii="ＭＳ 明朝" w:cs="Times New Roman"/>
          <w:spacing w:val="6"/>
        </w:rPr>
      </w:pPr>
      <w:r>
        <w:rPr>
          <w:rFonts w:cs="Times New Roman"/>
        </w:rPr>
        <w:t xml:space="preserve">                    </w:t>
      </w:r>
      <w:r>
        <w:rPr>
          <w:rFonts w:hint="eastAsia"/>
        </w:rPr>
        <w:t xml:space="preserve">　　　　　　</w:t>
      </w:r>
    </w:p>
    <w:p w:rsidR="00934493" w:rsidRDefault="00934493">
      <w:pPr>
        <w:adjustRightInd/>
        <w:rPr>
          <w:rFonts w:ascii="ＭＳ 明朝" w:cs="Times New Roman"/>
          <w:spacing w:val="6"/>
        </w:rPr>
      </w:pPr>
      <w:r>
        <w:rPr>
          <w:rFonts w:hint="eastAsia"/>
        </w:rPr>
        <w:t xml:space="preserve">　家庭裁判所から選任された未成年後見人（以下，「後見人」といいます。）は，未成年者の意思を尊重して，その心身の状態や生活状況に配慮しながら，次のような職務を行い，その責任を負います。</w:t>
      </w:r>
    </w:p>
    <w:p w:rsidR="00934493" w:rsidRDefault="00934493">
      <w:pPr>
        <w:adjustRightInd/>
        <w:rPr>
          <w:rFonts w:ascii="ＭＳ 明朝" w:cs="Times New Roman"/>
          <w:spacing w:val="6"/>
        </w:rPr>
      </w:pPr>
      <w:r>
        <w:rPr>
          <w:rFonts w:hint="eastAsia"/>
        </w:rPr>
        <w:t xml:space="preserve">　なお，家庭裁判所は，申立人やその他の関係者から推薦された方にとらわれずに，いろいろな事情を考慮して，適任と思われる方を後見人に選任します。</w:t>
      </w:r>
    </w:p>
    <w:p w:rsidR="00934493" w:rsidRDefault="00934493">
      <w:pPr>
        <w:adjustRightInd/>
        <w:rPr>
          <w:rFonts w:ascii="ＭＳ 明朝"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456"/>
        <w:gridCol w:w="717"/>
        <w:gridCol w:w="631"/>
        <w:gridCol w:w="861"/>
        <w:gridCol w:w="401"/>
        <w:gridCol w:w="60"/>
        <w:gridCol w:w="211"/>
        <w:gridCol w:w="420"/>
        <w:gridCol w:w="572"/>
        <w:gridCol w:w="526"/>
        <w:gridCol w:w="1322"/>
        <w:gridCol w:w="210"/>
        <w:gridCol w:w="46"/>
        <w:gridCol w:w="270"/>
        <w:gridCol w:w="2149"/>
        <w:gridCol w:w="421"/>
        <w:gridCol w:w="60"/>
      </w:tblGrid>
      <w:tr w:rsidR="00934493" w:rsidTr="00B55EAB">
        <w:trPr>
          <w:gridAfter w:val="1"/>
          <w:wAfter w:w="60" w:type="dxa"/>
          <w:trHeight w:val="884"/>
        </w:trPr>
        <w:tc>
          <w:tcPr>
            <w:tcW w:w="1946" w:type="dxa"/>
            <w:gridSpan w:val="4"/>
            <w:vMerge w:val="restart"/>
            <w:tcBorders>
              <w:top w:val="nil"/>
              <w:left w:val="nil"/>
              <w:right w:val="double" w:sz="4" w:space="0" w:color="000000"/>
            </w:tcBorders>
          </w:tcPr>
          <w:p w:rsidR="00934493" w:rsidRDefault="00934493">
            <w:pPr>
              <w:suppressAutoHyphens/>
              <w:kinsoku w:val="0"/>
              <w:wordWrap w:val="0"/>
              <w:autoSpaceDE w:val="0"/>
              <w:autoSpaceDN w:val="0"/>
              <w:spacing w:line="346" w:lineRule="atLeast"/>
              <w:jc w:val="left"/>
              <w:rPr>
                <w:rFonts w:ascii="ＭＳ 明朝" w:cs="Times New Roman"/>
                <w:spacing w:val="6"/>
              </w:rPr>
            </w:pPr>
          </w:p>
          <w:p w:rsidR="00934493" w:rsidRDefault="00934493">
            <w:pPr>
              <w:suppressAutoHyphens/>
              <w:kinsoku w:val="0"/>
              <w:wordWrap w:val="0"/>
              <w:autoSpaceDE w:val="0"/>
              <w:autoSpaceDN w:val="0"/>
              <w:spacing w:line="386" w:lineRule="exact"/>
              <w:jc w:val="left"/>
              <w:rPr>
                <w:rFonts w:ascii="ＭＳ 明朝" w:cs="Times New Roman"/>
                <w:spacing w:val="6"/>
              </w:rPr>
            </w:pPr>
          </w:p>
          <w:p w:rsidR="00934493" w:rsidRDefault="00934493">
            <w:pPr>
              <w:suppressAutoHyphens/>
              <w:kinsoku w:val="0"/>
              <w:wordWrap w:val="0"/>
              <w:autoSpaceDE w:val="0"/>
              <w:autoSpaceDN w:val="0"/>
              <w:spacing w:line="346" w:lineRule="atLeast"/>
              <w:jc w:val="left"/>
              <w:rPr>
                <w:rFonts w:ascii="ＭＳ 明朝" w:cs="Times New Roman"/>
                <w:spacing w:val="6"/>
              </w:rPr>
            </w:pPr>
          </w:p>
        </w:tc>
        <w:tc>
          <w:tcPr>
            <w:tcW w:w="2525" w:type="dxa"/>
            <w:gridSpan w:val="6"/>
            <w:tcBorders>
              <w:top w:val="double" w:sz="4" w:space="0" w:color="000000"/>
              <w:left w:val="double" w:sz="4" w:space="0" w:color="000000"/>
              <w:bottom w:val="nil"/>
              <w:right w:val="double" w:sz="4" w:space="0" w:color="000000"/>
            </w:tcBorders>
          </w:tcPr>
          <w:p w:rsidR="00934493" w:rsidRPr="00A870F6" w:rsidRDefault="00281074" w:rsidP="00BB059B">
            <w:pPr>
              <w:suppressAutoHyphens/>
              <w:kinsoku w:val="0"/>
              <w:wordWrap w:val="0"/>
              <w:autoSpaceDE w:val="0"/>
              <w:autoSpaceDN w:val="0"/>
              <w:spacing w:beforeLines="50" w:before="172" w:line="386" w:lineRule="exact"/>
              <w:jc w:val="center"/>
              <w:rPr>
                <w:rFonts w:ascii="ＭＳ ゴシック" w:eastAsia="ＭＳ ゴシック" w:hAnsi="ＭＳ ゴシック" w:cs="Times New Roman"/>
                <w:spacing w:val="6"/>
              </w:rPr>
            </w:pPr>
            <w:r w:rsidRPr="00A870F6">
              <w:rPr>
                <w:rFonts w:ascii="ＭＳ ゴシック" w:eastAsia="ＭＳ ゴシック" w:hAnsi="ＭＳ ゴシック" w:cs="Times New Roman"/>
                <w:color w:val="auto"/>
              </w:rPr>
              <w:fldChar w:fldCharType="begin"/>
            </w:r>
            <w:r w:rsidR="00934493" w:rsidRPr="00A870F6">
              <w:rPr>
                <w:rFonts w:ascii="ＭＳ ゴシック" w:eastAsia="ＭＳ ゴシック" w:hAnsi="ＭＳ ゴシック" w:cs="Times New Roman"/>
                <w:color w:val="auto"/>
              </w:rPr>
              <w:instrText>eq \o\ad(</w:instrText>
            </w:r>
            <w:r w:rsidR="00934493" w:rsidRPr="00A870F6">
              <w:rPr>
                <w:rFonts w:ascii="ＭＳ ゴシック" w:eastAsia="ＭＳ ゴシック" w:hAnsi="ＭＳ ゴシック" w:cs="HGPｺﾞｼｯｸM" w:hint="eastAsia"/>
                <w:b/>
                <w:bCs/>
                <w:spacing w:val="2"/>
                <w:sz w:val="24"/>
                <w:szCs w:val="24"/>
              </w:rPr>
              <w:instrText>後見人の職務</w:instrText>
            </w:r>
            <w:r w:rsidR="00934493" w:rsidRPr="00A870F6">
              <w:rPr>
                <w:rFonts w:ascii="ＭＳ ゴシック" w:eastAsia="ＭＳ ゴシック" w:hAnsi="ＭＳ ゴシック" w:cs="Times New Roman"/>
                <w:color w:val="auto"/>
              </w:rPr>
              <w:instrText>,</w:instrText>
            </w:r>
            <w:r w:rsidR="00934493" w:rsidRPr="00A870F6">
              <w:rPr>
                <w:rFonts w:ascii="ＭＳ ゴシック" w:eastAsia="ＭＳ ゴシック" w:hAnsi="ＭＳ ゴシック" w:cs="Times New Roman" w:hint="eastAsia"/>
                <w:color w:val="auto"/>
              </w:rPr>
              <w:instrText xml:space="preserve">　　　　　　　　</w:instrText>
            </w:r>
            <w:r w:rsidR="00934493" w:rsidRPr="00A870F6">
              <w:rPr>
                <w:rFonts w:ascii="ＭＳ ゴシック" w:eastAsia="ＭＳ ゴシック" w:hAnsi="ＭＳ ゴシック" w:cs="Times New Roman"/>
                <w:color w:val="auto"/>
              </w:rPr>
              <w:instrText xml:space="preserve"> )</w:instrText>
            </w:r>
            <w:r w:rsidRPr="00A870F6">
              <w:rPr>
                <w:rFonts w:ascii="ＭＳ ゴシック" w:eastAsia="ＭＳ ゴシック" w:hAnsi="ＭＳ ゴシック" w:cs="Times New Roman"/>
                <w:color w:val="auto"/>
              </w:rPr>
              <w:fldChar w:fldCharType="separate"/>
            </w:r>
            <w:r w:rsidR="00934493" w:rsidRPr="00A870F6">
              <w:rPr>
                <w:rFonts w:ascii="ＭＳ ゴシック" w:eastAsia="ＭＳ ゴシック" w:hAnsi="ＭＳ ゴシック" w:cs="HGPｺﾞｼｯｸM" w:hint="eastAsia"/>
                <w:b/>
                <w:bCs/>
                <w:spacing w:val="2"/>
                <w:sz w:val="24"/>
                <w:szCs w:val="24"/>
              </w:rPr>
              <w:t>後見人の職務</w:t>
            </w:r>
            <w:r w:rsidRPr="00A870F6">
              <w:rPr>
                <w:rFonts w:ascii="ＭＳ ゴシック" w:eastAsia="ＭＳ ゴシック" w:hAnsi="ＭＳ ゴシック" w:cs="Times New Roman"/>
                <w:color w:val="auto"/>
              </w:rPr>
              <w:fldChar w:fldCharType="end"/>
            </w:r>
          </w:p>
        </w:tc>
        <w:tc>
          <w:tcPr>
            <w:tcW w:w="2104" w:type="dxa"/>
            <w:gridSpan w:val="4"/>
            <w:vMerge w:val="restart"/>
            <w:tcBorders>
              <w:top w:val="nil"/>
              <w:left w:val="double" w:sz="4" w:space="0" w:color="000000"/>
              <w:right w:val="double" w:sz="4" w:space="0" w:color="000000"/>
            </w:tcBorders>
          </w:tcPr>
          <w:p w:rsidR="00934493" w:rsidRDefault="00934493">
            <w:pPr>
              <w:suppressAutoHyphens/>
              <w:kinsoku w:val="0"/>
              <w:wordWrap w:val="0"/>
              <w:autoSpaceDE w:val="0"/>
              <w:autoSpaceDN w:val="0"/>
              <w:spacing w:line="346" w:lineRule="atLeast"/>
              <w:jc w:val="left"/>
              <w:rPr>
                <w:rFonts w:ascii="ＭＳ 明朝" w:cs="Times New Roman"/>
                <w:spacing w:val="6"/>
              </w:rPr>
            </w:pPr>
            <w:r>
              <w:rPr>
                <w:rFonts w:cs="Times New Roman"/>
              </w:rPr>
              <w:t xml:space="preserve">    </w:t>
            </w:r>
            <w:r>
              <w:rPr>
                <w:rFonts w:hint="eastAsia"/>
              </w:rPr>
              <w:t xml:space="preserve">　</w:t>
            </w:r>
            <w:r>
              <w:rPr>
                <w:rFonts w:hint="eastAsia"/>
                <w:b/>
                <w:bCs/>
              </w:rPr>
              <w:t>監　督</w:t>
            </w:r>
          </w:p>
          <w:p w:rsidR="00934493" w:rsidRDefault="00934493">
            <w:pPr>
              <w:suppressAutoHyphens/>
              <w:kinsoku w:val="0"/>
              <w:wordWrap w:val="0"/>
              <w:autoSpaceDE w:val="0"/>
              <w:autoSpaceDN w:val="0"/>
              <w:spacing w:line="386" w:lineRule="exact"/>
              <w:jc w:val="left"/>
              <w:rPr>
                <w:rFonts w:ascii="ＭＳ 明朝" w:cs="Times New Roman"/>
                <w:spacing w:val="6"/>
              </w:rPr>
            </w:pPr>
            <w:r>
              <w:rPr>
                <w:rFonts w:cs="Times New Roman"/>
              </w:rPr>
              <w:t xml:space="preserve">   </w:t>
            </w:r>
            <w:r>
              <w:rPr>
                <w:rFonts w:hint="eastAsia"/>
                <w:b/>
                <w:bCs/>
                <w:spacing w:val="2"/>
                <w:sz w:val="24"/>
                <w:szCs w:val="24"/>
              </w:rPr>
              <w:t>←←←←←</w:t>
            </w:r>
          </w:p>
          <w:p w:rsidR="00934493" w:rsidRDefault="00934493">
            <w:pPr>
              <w:suppressAutoHyphens/>
              <w:kinsoku w:val="0"/>
              <w:wordWrap w:val="0"/>
              <w:autoSpaceDE w:val="0"/>
              <w:autoSpaceDN w:val="0"/>
              <w:spacing w:line="346" w:lineRule="atLeast"/>
              <w:jc w:val="left"/>
              <w:rPr>
                <w:rFonts w:ascii="ＭＳ 明朝" w:cs="Times New Roman"/>
                <w:spacing w:val="6"/>
              </w:rPr>
            </w:pPr>
          </w:p>
        </w:tc>
        <w:tc>
          <w:tcPr>
            <w:tcW w:w="2419" w:type="dxa"/>
            <w:gridSpan w:val="2"/>
            <w:tcBorders>
              <w:top w:val="double" w:sz="4" w:space="0" w:color="000000"/>
              <w:left w:val="double" w:sz="4" w:space="0" w:color="000000"/>
              <w:bottom w:val="nil"/>
              <w:right w:val="double" w:sz="4" w:space="0" w:color="000000"/>
            </w:tcBorders>
          </w:tcPr>
          <w:p w:rsidR="00B55EAB" w:rsidRPr="00A870F6" w:rsidRDefault="00934493" w:rsidP="00BB059B">
            <w:pPr>
              <w:suppressAutoHyphens/>
              <w:kinsoku w:val="0"/>
              <w:wordWrap w:val="0"/>
              <w:autoSpaceDE w:val="0"/>
              <w:autoSpaceDN w:val="0"/>
              <w:spacing w:beforeLines="50" w:before="172" w:line="386" w:lineRule="exact"/>
              <w:jc w:val="left"/>
              <w:rPr>
                <w:rFonts w:asciiTheme="majorEastAsia" w:eastAsiaTheme="majorEastAsia" w:hAnsiTheme="majorEastAsia" w:cs="Times New Roman"/>
                <w:spacing w:val="6"/>
              </w:rPr>
            </w:pPr>
            <w:r>
              <w:rPr>
                <w:rFonts w:cs="Times New Roman"/>
              </w:rPr>
              <w:t xml:space="preserve">  </w:t>
            </w:r>
            <w:r w:rsidR="00281074" w:rsidRPr="00A870F6">
              <w:rPr>
                <w:rFonts w:asciiTheme="majorEastAsia" w:eastAsiaTheme="majorEastAsia" w:hAnsiTheme="majorEastAsia" w:cs="Times New Roman"/>
                <w:color w:val="auto"/>
              </w:rPr>
              <w:fldChar w:fldCharType="begin"/>
            </w:r>
            <w:r w:rsidRPr="00A870F6">
              <w:rPr>
                <w:rFonts w:asciiTheme="majorEastAsia" w:eastAsiaTheme="majorEastAsia" w:hAnsiTheme="majorEastAsia" w:cs="Times New Roman"/>
                <w:color w:val="auto"/>
              </w:rPr>
              <w:instrText>eq \o\ad(</w:instrText>
            </w:r>
            <w:r w:rsidRPr="00A870F6">
              <w:rPr>
                <w:rFonts w:asciiTheme="majorEastAsia" w:eastAsiaTheme="majorEastAsia" w:hAnsiTheme="majorEastAsia" w:cs="HGｺﾞｼｯｸM" w:hint="eastAsia"/>
                <w:b/>
                <w:bCs/>
                <w:spacing w:val="2"/>
                <w:sz w:val="24"/>
                <w:szCs w:val="24"/>
              </w:rPr>
              <w:instrText>家庭裁判所</w:instrText>
            </w:r>
            <w:r w:rsidRPr="00A870F6">
              <w:rPr>
                <w:rFonts w:asciiTheme="majorEastAsia" w:eastAsiaTheme="majorEastAsia" w:hAnsiTheme="majorEastAsia" w:cs="Times New Roman"/>
                <w:color w:val="auto"/>
              </w:rPr>
              <w:instrText>,</w:instrText>
            </w:r>
            <w:r w:rsidRPr="00A870F6">
              <w:rPr>
                <w:rFonts w:asciiTheme="majorEastAsia" w:eastAsiaTheme="majorEastAsia" w:hAnsiTheme="majorEastAsia" w:cs="Times New Roman" w:hint="eastAsia"/>
                <w:color w:val="auto"/>
              </w:rPr>
              <w:instrText xml:space="preserve">　　　　　　　　　</w:instrText>
            </w:r>
            <w:r w:rsidRPr="00A870F6">
              <w:rPr>
                <w:rFonts w:asciiTheme="majorEastAsia" w:eastAsiaTheme="majorEastAsia" w:hAnsiTheme="majorEastAsia" w:cs="Times New Roman"/>
                <w:color w:val="auto"/>
              </w:rPr>
              <w:instrText>)</w:instrText>
            </w:r>
            <w:r w:rsidR="00281074" w:rsidRPr="00A870F6">
              <w:rPr>
                <w:rFonts w:asciiTheme="majorEastAsia" w:eastAsiaTheme="majorEastAsia" w:hAnsiTheme="majorEastAsia" w:cs="Times New Roman"/>
                <w:color w:val="auto"/>
              </w:rPr>
              <w:fldChar w:fldCharType="separate"/>
            </w:r>
            <w:r w:rsidRPr="00A870F6">
              <w:rPr>
                <w:rFonts w:asciiTheme="majorEastAsia" w:eastAsiaTheme="majorEastAsia" w:hAnsiTheme="majorEastAsia" w:cs="HGｺﾞｼｯｸM" w:hint="eastAsia"/>
                <w:b/>
                <w:bCs/>
                <w:spacing w:val="2"/>
                <w:sz w:val="24"/>
                <w:szCs w:val="24"/>
              </w:rPr>
              <w:t>家庭裁判所</w:t>
            </w:r>
            <w:r w:rsidR="00281074" w:rsidRPr="00A870F6">
              <w:rPr>
                <w:rFonts w:asciiTheme="majorEastAsia" w:eastAsiaTheme="majorEastAsia" w:hAnsiTheme="majorEastAsia" w:cs="Times New Roman"/>
                <w:color w:val="auto"/>
              </w:rPr>
              <w:fldChar w:fldCharType="end"/>
            </w:r>
          </w:p>
        </w:tc>
        <w:tc>
          <w:tcPr>
            <w:tcW w:w="421" w:type="dxa"/>
            <w:vMerge w:val="restart"/>
            <w:tcBorders>
              <w:top w:val="nil"/>
              <w:left w:val="double" w:sz="4" w:space="0" w:color="000000"/>
              <w:right w:val="nil"/>
            </w:tcBorders>
          </w:tcPr>
          <w:p w:rsidR="00934493" w:rsidRDefault="00934493" w:rsidP="00B55EAB">
            <w:pPr>
              <w:suppressAutoHyphens/>
              <w:kinsoku w:val="0"/>
              <w:wordWrap w:val="0"/>
              <w:autoSpaceDE w:val="0"/>
              <w:autoSpaceDN w:val="0"/>
              <w:spacing w:line="0" w:lineRule="atLeast"/>
              <w:jc w:val="left"/>
              <w:rPr>
                <w:rFonts w:ascii="ＭＳ 明朝" w:cs="Times New Roman"/>
                <w:spacing w:val="6"/>
              </w:rPr>
            </w:pPr>
          </w:p>
          <w:p w:rsidR="00934493" w:rsidRDefault="00934493" w:rsidP="00B55EAB">
            <w:pPr>
              <w:suppressAutoHyphens/>
              <w:kinsoku w:val="0"/>
              <w:wordWrap w:val="0"/>
              <w:autoSpaceDE w:val="0"/>
              <w:autoSpaceDN w:val="0"/>
              <w:spacing w:line="0" w:lineRule="atLeast"/>
              <w:jc w:val="left"/>
              <w:rPr>
                <w:rFonts w:ascii="ＭＳ 明朝" w:cs="Times New Roman"/>
                <w:spacing w:val="6"/>
              </w:rPr>
            </w:pPr>
          </w:p>
          <w:p w:rsidR="00934493" w:rsidRDefault="00934493" w:rsidP="00B55EAB">
            <w:pPr>
              <w:suppressAutoHyphens/>
              <w:kinsoku w:val="0"/>
              <w:wordWrap w:val="0"/>
              <w:autoSpaceDE w:val="0"/>
              <w:autoSpaceDN w:val="0"/>
              <w:spacing w:line="0" w:lineRule="atLeast"/>
              <w:jc w:val="left"/>
              <w:rPr>
                <w:rFonts w:ascii="ＭＳ 明朝" w:cs="Times New Roman"/>
                <w:spacing w:val="6"/>
              </w:rPr>
            </w:pPr>
          </w:p>
        </w:tc>
      </w:tr>
      <w:tr w:rsidR="00934493">
        <w:trPr>
          <w:gridAfter w:val="1"/>
          <w:wAfter w:w="60" w:type="dxa"/>
        </w:trPr>
        <w:tc>
          <w:tcPr>
            <w:tcW w:w="1946" w:type="dxa"/>
            <w:gridSpan w:val="4"/>
            <w:vMerge/>
            <w:tcBorders>
              <w:left w:val="nil"/>
              <w:bottom w:val="nil"/>
              <w:right w:val="nil"/>
            </w:tcBorders>
          </w:tcPr>
          <w:p w:rsidR="00934493" w:rsidRDefault="00934493">
            <w:pPr>
              <w:overflowPunct/>
              <w:autoSpaceDE w:val="0"/>
              <w:autoSpaceDN w:val="0"/>
              <w:jc w:val="left"/>
              <w:textAlignment w:val="auto"/>
              <w:rPr>
                <w:rFonts w:ascii="ＭＳ 明朝" w:cs="Times New Roman"/>
                <w:spacing w:val="6"/>
              </w:rPr>
            </w:pPr>
          </w:p>
        </w:tc>
        <w:tc>
          <w:tcPr>
            <w:tcW w:w="1262" w:type="dxa"/>
            <w:gridSpan w:val="2"/>
            <w:tcBorders>
              <w:top w:val="double" w:sz="4" w:space="0" w:color="000000"/>
              <w:left w:val="nil"/>
              <w:bottom w:val="nil"/>
              <w:right w:val="single" w:sz="12" w:space="0" w:color="000000"/>
            </w:tcBorders>
          </w:tcPr>
          <w:p w:rsidR="00934493" w:rsidRDefault="00934493">
            <w:pPr>
              <w:suppressAutoHyphens/>
              <w:kinsoku w:val="0"/>
              <w:wordWrap w:val="0"/>
              <w:autoSpaceDE w:val="0"/>
              <w:autoSpaceDN w:val="0"/>
              <w:spacing w:line="346" w:lineRule="atLeast"/>
              <w:jc w:val="left"/>
              <w:rPr>
                <w:rFonts w:ascii="ＭＳ 明朝" w:cs="Times New Roman"/>
                <w:spacing w:val="6"/>
              </w:rPr>
            </w:pPr>
          </w:p>
        </w:tc>
        <w:tc>
          <w:tcPr>
            <w:tcW w:w="1263" w:type="dxa"/>
            <w:gridSpan w:val="4"/>
            <w:tcBorders>
              <w:top w:val="double" w:sz="4" w:space="0" w:color="000000"/>
              <w:left w:val="single" w:sz="12" w:space="0" w:color="000000"/>
              <w:bottom w:val="nil"/>
              <w:right w:val="nil"/>
            </w:tcBorders>
          </w:tcPr>
          <w:p w:rsidR="00934493" w:rsidRDefault="00934493">
            <w:pPr>
              <w:suppressAutoHyphens/>
              <w:kinsoku w:val="0"/>
              <w:wordWrap w:val="0"/>
              <w:autoSpaceDE w:val="0"/>
              <w:autoSpaceDN w:val="0"/>
              <w:spacing w:line="346" w:lineRule="atLeast"/>
              <w:jc w:val="left"/>
              <w:rPr>
                <w:rFonts w:ascii="ＭＳ 明朝" w:cs="Times New Roman"/>
                <w:spacing w:val="6"/>
              </w:rPr>
            </w:pPr>
          </w:p>
        </w:tc>
        <w:tc>
          <w:tcPr>
            <w:tcW w:w="2104" w:type="dxa"/>
            <w:gridSpan w:val="4"/>
            <w:vMerge/>
            <w:tcBorders>
              <w:left w:val="nil"/>
              <w:bottom w:val="nil"/>
              <w:right w:val="nil"/>
            </w:tcBorders>
          </w:tcPr>
          <w:p w:rsidR="00934493" w:rsidRDefault="00934493">
            <w:pPr>
              <w:overflowPunct/>
              <w:autoSpaceDE w:val="0"/>
              <w:autoSpaceDN w:val="0"/>
              <w:jc w:val="left"/>
              <w:textAlignment w:val="auto"/>
              <w:rPr>
                <w:rFonts w:ascii="ＭＳ 明朝" w:cs="Times New Roman"/>
                <w:spacing w:val="6"/>
              </w:rPr>
            </w:pPr>
          </w:p>
        </w:tc>
        <w:tc>
          <w:tcPr>
            <w:tcW w:w="2419" w:type="dxa"/>
            <w:gridSpan w:val="2"/>
            <w:tcBorders>
              <w:top w:val="double" w:sz="4" w:space="0" w:color="000000"/>
              <w:left w:val="nil"/>
              <w:bottom w:val="nil"/>
              <w:right w:val="nil"/>
            </w:tcBorders>
          </w:tcPr>
          <w:p w:rsidR="00934493" w:rsidRDefault="00934493" w:rsidP="00BB059B">
            <w:pPr>
              <w:suppressAutoHyphens/>
              <w:kinsoku w:val="0"/>
              <w:wordWrap w:val="0"/>
              <w:autoSpaceDE w:val="0"/>
              <w:autoSpaceDN w:val="0"/>
              <w:spacing w:beforeLines="50" w:before="172" w:line="346" w:lineRule="atLeast"/>
              <w:jc w:val="left"/>
              <w:rPr>
                <w:rFonts w:ascii="ＭＳ 明朝" w:cs="Times New Roman"/>
                <w:spacing w:val="6"/>
              </w:rPr>
            </w:pPr>
          </w:p>
        </w:tc>
        <w:tc>
          <w:tcPr>
            <w:tcW w:w="421" w:type="dxa"/>
            <w:vMerge/>
            <w:tcBorders>
              <w:left w:val="nil"/>
              <w:bottom w:val="nil"/>
              <w:right w:val="nil"/>
            </w:tcBorders>
          </w:tcPr>
          <w:p w:rsidR="00934493" w:rsidRDefault="00934493">
            <w:pPr>
              <w:overflowPunct/>
              <w:autoSpaceDE w:val="0"/>
              <w:autoSpaceDN w:val="0"/>
              <w:jc w:val="left"/>
              <w:textAlignment w:val="auto"/>
              <w:rPr>
                <w:rFonts w:ascii="ＭＳ 明朝" w:cs="Times New Roman"/>
                <w:spacing w:val="6"/>
              </w:rPr>
            </w:pPr>
          </w:p>
        </w:tc>
      </w:tr>
      <w:tr w:rsidR="00934493">
        <w:trPr>
          <w:gridAfter w:val="7"/>
          <w:wAfter w:w="4478" w:type="dxa"/>
        </w:trPr>
        <w:tc>
          <w:tcPr>
            <w:tcW w:w="1315" w:type="dxa"/>
            <w:gridSpan w:val="3"/>
            <w:tcBorders>
              <w:top w:val="nil"/>
              <w:left w:val="nil"/>
              <w:bottom w:val="nil"/>
              <w:right w:val="nil"/>
            </w:tcBorders>
          </w:tcPr>
          <w:p w:rsidR="00934493" w:rsidRDefault="00934493">
            <w:pPr>
              <w:suppressAutoHyphens/>
              <w:kinsoku w:val="0"/>
              <w:wordWrap w:val="0"/>
              <w:autoSpaceDE w:val="0"/>
              <w:autoSpaceDN w:val="0"/>
              <w:spacing w:line="346" w:lineRule="atLeast"/>
              <w:jc w:val="left"/>
              <w:rPr>
                <w:rFonts w:ascii="ＭＳ 明朝" w:cs="Times New Roman"/>
                <w:spacing w:val="6"/>
              </w:rPr>
            </w:pPr>
          </w:p>
        </w:tc>
        <w:tc>
          <w:tcPr>
            <w:tcW w:w="3682" w:type="dxa"/>
            <w:gridSpan w:val="8"/>
            <w:tcBorders>
              <w:top w:val="single" w:sz="12" w:space="0" w:color="000000"/>
              <w:left w:val="single" w:sz="12" w:space="0" w:color="000000"/>
              <w:bottom w:val="nil"/>
              <w:right w:val="single" w:sz="12" w:space="0" w:color="000000"/>
            </w:tcBorders>
          </w:tcPr>
          <w:p w:rsidR="00934493" w:rsidRDefault="00934493">
            <w:pPr>
              <w:suppressAutoHyphens/>
              <w:kinsoku w:val="0"/>
              <w:wordWrap w:val="0"/>
              <w:autoSpaceDE w:val="0"/>
              <w:autoSpaceDN w:val="0"/>
              <w:spacing w:line="346" w:lineRule="atLeast"/>
              <w:jc w:val="left"/>
              <w:rPr>
                <w:rFonts w:ascii="ＭＳ 明朝" w:cs="Times New Roman"/>
                <w:spacing w:val="6"/>
              </w:rPr>
            </w:pPr>
          </w:p>
        </w:tc>
      </w:tr>
      <w:tr w:rsidR="00934493" w:rsidTr="00934493">
        <w:trPr>
          <w:gridBefore w:val="2"/>
          <w:wBefore w:w="598" w:type="dxa"/>
          <w:trHeight w:val="868"/>
        </w:trPr>
        <w:tc>
          <w:tcPr>
            <w:tcW w:w="2209" w:type="dxa"/>
            <w:gridSpan w:val="3"/>
            <w:tcBorders>
              <w:top w:val="double" w:sz="4" w:space="0" w:color="auto"/>
              <w:left w:val="double" w:sz="4" w:space="0" w:color="000000"/>
              <w:bottom w:val="double" w:sz="4" w:space="0" w:color="auto"/>
              <w:right w:val="double" w:sz="4" w:space="0" w:color="000000"/>
            </w:tcBorders>
            <w:vAlign w:val="center"/>
          </w:tcPr>
          <w:p w:rsidR="00934493" w:rsidRPr="00A870F6" w:rsidRDefault="00934493" w:rsidP="007B6C28">
            <w:pPr>
              <w:suppressAutoHyphens/>
              <w:kinsoku w:val="0"/>
              <w:autoSpaceDE w:val="0"/>
              <w:autoSpaceDN w:val="0"/>
              <w:spacing w:line="346" w:lineRule="atLeast"/>
              <w:jc w:val="center"/>
              <w:rPr>
                <w:rFonts w:asciiTheme="majorEastAsia" w:eastAsiaTheme="majorEastAsia" w:hAnsiTheme="majorEastAsia" w:cs="Times New Roman"/>
                <w:b/>
                <w:bCs/>
                <w:shadow/>
                <w:spacing w:val="4"/>
                <w:sz w:val="22"/>
                <w:szCs w:val="22"/>
                <w:bdr w:val="single" w:sz="12" w:space="0" w:color="000000"/>
              </w:rPr>
            </w:pPr>
            <w:r w:rsidRPr="00A870F6">
              <w:rPr>
                <w:rFonts w:asciiTheme="majorEastAsia" w:eastAsiaTheme="majorEastAsia" w:hAnsiTheme="majorEastAsia" w:cs="Times New Roman" w:hint="eastAsia"/>
                <w:b/>
                <w:bCs/>
                <w:shadow/>
                <w:spacing w:val="4"/>
                <w:sz w:val="22"/>
                <w:szCs w:val="22"/>
              </w:rPr>
              <w:t>生活・身上監護</w:t>
            </w:r>
          </w:p>
        </w:tc>
        <w:tc>
          <w:tcPr>
            <w:tcW w:w="1092" w:type="dxa"/>
            <w:gridSpan w:val="4"/>
            <w:tcBorders>
              <w:top w:val="nil"/>
              <w:left w:val="double" w:sz="4" w:space="0" w:color="000000"/>
              <w:bottom w:val="nil"/>
              <w:right w:val="double" w:sz="4" w:space="0" w:color="auto"/>
            </w:tcBorders>
          </w:tcPr>
          <w:p w:rsidR="00934493" w:rsidRDefault="00934493">
            <w:pPr>
              <w:suppressAutoHyphens/>
              <w:kinsoku w:val="0"/>
              <w:wordWrap w:val="0"/>
              <w:autoSpaceDE w:val="0"/>
              <w:autoSpaceDN w:val="0"/>
              <w:spacing w:line="346" w:lineRule="atLeast"/>
              <w:jc w:val="left"/>
              <w:rPr>
                <w:rFonts w:ascii="ＭＳ 明朝" w:cs="Times New Roman"/>
                <w:spacing w:val="6"/>
              </w:rPr>
            </w:pPr>
          </w:p>
        </w:tc>
        <w:tc>
          <w:tcPr>
            <w:tcW w:w="2420" w:type="dxa"/>
            <w:gridSpan w:val="3"/>
            <w:tcBorders>
              <w:top w:val="double" w:sz="4" w:space="0" w:color="auto"/>
              <w:left w:val="double" w:sz="4" w:space="0" w:color="auto"/>
              <w:bottom w:val="double" w:sz="4" w:space="0" w:color="auto"/>
              <w:right w:val="double" w:sz="4" w:space="0" w:color="auto"/>
            </w:tcBorders>
            <w:vAlign w:val="center"/>
          </w:tcPr>
          <w:p w:rsidR="00934493" w:rsidRPr="00A870F6" w:rsidRDefault="00934493" w:rsidP="00A90632">
            <w:pPr>
              <w:suppressAutoHyphens/>
              <w:kinsoku w:val="0"/>
              <w:autoSpaceDE w:val="0"/>
              <w:autoSpaceDN w:val="0"/>
              <w:spacing w:line="386" w:lineRule="exact"/>
              <w:jc w:val="center"/>
              <w:rPr>
                <w:rFonts w:asciiTheme="majorEastAsia" w:eastAsiaTheme="majorEastAsia" w:hAnsiTheme="majorEastAsia" w:cs="Times New Roman"/>
                <w:b/>
                <w:spacing w:val="6"/>
                <w:sz w:val="22"/>
                <w:szCs w:val="22"/>
              </w:rPr>
            </w:pPr>
            <w:r w:rsidRPr="00A870F6">
              <w:rPr>
                <w:rFonts w:asciiTheme="majorEastAsia" w:eastAsiaTheme="majorEastAsia" w:hAnsiTheme="majorEastAsia" w:cs="Times New Roman" w:hint="eastAsia"/>
                <w:b/>
                <w:spacing w:val="6"/>
                <w:sz w:val="22"/>
                <w:szCs w:val="22"/>
              </w:rPr>
              <w:t>財産管理</w:t>
            </w:r>
          </w:p>
        </w:tc>
        <w:tc>
          <w:tcPr>
            <w:tcW w:w="3156" w:type="dxa"/>
            <w:gridSpan w:val="6"/>
            <w:tcBorders>
              <w:top w:val="nil"/>
              <w:left w:val="double" w:sz="4" w:space="0" w:color="auto"/>
              <w:bottom w:val="nil"/>
              <w:right w:val="nil"/>
            </w:tcBorders>
          </w:tcPr>
          <w:p w:rsidR="00934493" w:rsidRDefault="00934493">
            <w:pPr>
              <w:suppressAutoHyphens/>
              <w:kinsoku w:val="0"/>
              <w:wordWrap w:val="0"/>
              <w:autoSpaceDE w:val="0"/>
              <w:autoSpaceDN w:val="0"/>
              <w:spacing w:line="346" w:lineRule="atLeast"/>
              <w:jc w:val="left"/>
              <w:rPr>
                <w:rFonts w:ascii="ＭＳ 明朝" w:cs="Times New Roman"/>
                <w:spacing w:val="6"/>
              </w:rPr>
            </w:pPr>
            <w:r>
              <w:rPr>
                <w:rFonts w:cs="Times New Roman"/>
              </w:rPr>
              <w:t xml:space="preserve">     </w:t>
            </w:r>
          </w:p>
        </w:tc>
      </w:tr>
      <w:tr w:rsidR="007B6C28" w:rsidTr="00A870F6">
        <w:trPr>
          <w:trHeight w:val="70"/>
        </w:trPr>
        <w:tc>
          <w:tcPr>
            <w:tcW w:w="142" w:type="dxa"/>
            <w:vMerge w:val="restart"/>
            <w:tcBorders>
              <w:top w:val="nil"/>
              <w:left w:val="nil"/>
              <w:right w:val="nil"/>
            </w:tcBorders>
          </w:tcPr>
          <w:p w:rsidR="007B6C28" w:rsidRDefault="007B6C28">
            <w:pPr>
              <w:suppressAutoHyphens/>
              <w:kinsoku w:val="0"/>
              <w:wordWrap w:val="0"/>
              <w:autoSpaceDE w:val="0"/>
              <w:autoSpaceDN w:val="0"/>
              <w:spacing w:line="346" w:lineRule="atLeast"/>
              <w:jc w:val="left"/>
              <w:rPr>
                <w:rFonts w:ascii="ＭＳ 明朝" w:cs="Times New Roman"/>
                <w:spacing w:val="6"/>
              </w:rPr>
            </w:pPr>
          </w:p>
        </w:tc>
        <w:tc>
          <w:tcPr>
            <w:tcW w:w="3126" w:type="dxa"/>
            <w:gridSpan w:val="6"/>
            <w:tcBorders>
              <w:top w:val="single" w:sz="4" w:space="0" w:color="000000"/>
              <w:left w:val="single" w:sz="4" w:space="0" w:color="000000"/>
              <w:bottom w:val="nil"/>
              <w:right w:val="single" w:sz="4" w:space="0" w:color="000000"/>
            </w:tcBorders>
          </w:tcPr>
          <w:p w:rsidR="007B6C28" w:rsidRDefault="007B6C28">
            <w:pPr>
              <w:suppressAutoHyphens/>
              <w:kinsoku w:val="0"/>
              <w:wordWrap w:val="0"/>
              <w:autoSpaceDE w:val="0"/>
              <w:autoSpaceDN w:val="0"/>
              <w:spacing w:line="386" w:lineRule="exact"/>
              <w:jc w:val="left"/>
              <w:rPr>
                <w:rFonts w:ascii="ＭＳ 明朝" w:cs="Times New Roman"/>
                <w:spacing w:val="6"/>
              </w:rPr>
            </w:pPr>
          </w:p>
        </w:tc>
        <w:tc>
          <w:tcPr>
            <w:tcW w:w="211" w:type="dxa"/>
            <w:vMerge w:val="restart"/>
            <w:tcBorders>
              <w:top w:val="nil"/>
              <w:left w:val="nil"/>
            </w:tcBorders>
          </w:tcPr>
          <w:p w:rsidR="007B6C28" w:rsidRDefault="007B6C28">
            <w:pPr>
              <w:suppressAutoHyphens/>
              <w:kinsoku w:val="0"/>
              <w:wordWrap w:val="0"/>
              <w:autoSpaceDE w:val="0"/>
              <w:autoSpaceDN w:val="0"/>
              <w:spacing w:line="386" w:lineRule="exac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p w:rsidR="007B6C28" w:rsidRDefault="007B6C28">
            <w:pPr>
              <w:suppressAutoHyphens/>
              <w:kinsoku w:val="0"/>
              <w:wordWrap w:val="0"/>
              <w:autoSpaceDE w:val="0"/>
              <w:autoSpaceDN w:val="0"/>
              <w:spacing w:line="346" w:lineRule="atLeast"/>
              <w:jc w:val="left"/>
              <w:rPr>
                <w:rFonts w:ascii="ＭＳ 明朝" w:cs="Times New Roman"/>
                <w:spacing w:val="6"/>
              </w:rPr>
            </w:pPr>
          </w:p>
        </w:tc>
        <w:tc>
          <w:tcPr>
            <w:tcW w:w="3050" w:type="dxa"/>
            <w:gridSpan w:val="5"/>
            <w:tcBorders>
              <w:bottom w:val="nil"/>
              <w:right w:val="nil"/>
            </w:tcBorders>
          </w:tcPr>
          <w:p w:rsidR="007B6C28" w:rsidRDefault="007B6C28">
            <w:pPr>
              <w:suppressAutoHyphens/>
              <w:kinsoku w:val="0"/>
              <w:wordWrap w:val="0"/>
              <w:autoSpaceDE w:val="0"/>
              <w:autoSpaceDN w:val="0"/>
              <w:spacing w:line="386" w:lineRule="exact"/>
              <w:jc w:val="left"/>
              <w:rPr>
                <w:rFonts w:ascii="ＭＳ 明朝" w:cs="Times New Roman"/>
                <w:spacing w:val="6"/>
              </w:rPr>
            </w:pPr>
          </w:p>
        </w:tc>
        <w:tc>
          <w:tcPr>
            <w:tcW w:w="316" w:type="dxa"/>
            <w:gridSpan w:val="2"/>
            <w:tcBorders>
              <w:top w:val="single" w:sz="4" w:space="0" w:color="000000"/>
              <w:left w:val="nil"/>
              <w:bottom w:val="nil"/>
              <w:right w:val="single" w:sz="4" w:space="0" w:color="000000"/>
            </w:tcBorders>
          </w:tcPr>
          <w:p w:rsidR="007B6C28" w:rsidRDefault="007B6C28">
            <w:pPr>
              <w:suppressAutoHyphens/>
              <w:kinsoku w:val="0"/>
              <w:wordWrap w:val="0"/>
              <w:autoSpaceDE w:val="0"/>
              <w:autoSpaceDN w:val="0"/>
              <w:spacing w:line="386" w:lineRule="exact"/>
              <w:jc w:val="left"/>
              <w:rPr>
                <w:rFonts w:ascii="ＭＳ 明朝" w:cs="Times New Roman"/>
                <w:spacing w:val="6"/>
              </w:rPr>
            </w:pPr>
          </w:p>
        </w:tc>
        <w:tc>
          <w:tcPr>
            <w:tcW w:w="2630" w:type="dxa"/>
            <w:gridSpan w:val="3"/>
            <w:vMerge w:val="restart"/>
            <w:tcBorders>
              <w:top w:val="nil"/>
              <w:left w:val="nil"/>
              <w:right w:val="nil"/>
            </w:tcBorders>
          </w:tcPr>
          <w:p w:rsidR="007B6C28" w:rsidRDefault="007B6C28">
            <w:pPr>
              <w:suppressAutoHyphens/>
              <w:kinsoku w:val="0"/>
              <w:wordWrap w:val="0"/>
              <w:autoSpaceDE w:val="0"/>
              <w:autoSpaceDN w:val="0"/>
              <w:spacing w:line="346" w:lineRule="atLeast"/>
              <w:jc w:val="left"/>
              <w:rPr>
                <w:rFonts w:ascii="ＭＳ 明朝" w:cs="Times New Roman"/>
                <w:spacing w:val="6"/>
              </w:rPr>
            </w:pPr>
          </w:p>
        </w:tc>
      </w:tr>
      <w:tr w:rsidR="007B6C28" w:rsidTr="00A870F6">
        <w:tc>
          <w:tcPr>
            <w:tcW w:w="142" w:type="dxa"/>
            <w:vMerge/>
            <w:tcBorders>
              <w:left w:val="nil"/>
              <w:right w:val="nil"/>
            </w:tcBorders>
          </w:tcPr>
          <w:p w:rsidR="007B6C28" w:rsidRDefault="007B6C28">
            <w:pPr>
              <w:overflowPunct/>
              <w:autoSpaceDE w:val="0"/>
              <w:autoSpaceDN w:val="0"/>
              <w:jc w:val="left"/>
              <w:textAlignment w:val="auto"/>
              <w:rPr>
                <w:rFonts w:ascii="ＭＳ 明朝" w:cs="Times New Roman"/>
                <w:spacing w:val="6"/>
              </w:rPr>
            </w:pPr>
          </w:p>
        </w:tc>
        <w:tc>
          <w:tcPr>
            <w:tcW w:w="456" w:type="dxa"/>
            <w:tcBorders>
              <w:top w:val="nil"/>
              <w:left w:val="single" w:sz="4" w:space="0" w:color="000000"/>
              <w:bottom w:val="nil"/>
              <w:right w:val="nil"/>
            </w:tcBorders>
          </w:tcPr>
          <w:p w:rsidR="007B6C28" w:rsidRDefault="007B6C28" w:rsidP="003973B8">
            <w:pPr>
              <w:suppressAutoHyphens/>
              <w:kinsoku w:val="0"/>
              <w:wordWrap w:val="0"/>
              <w:autoSpaceDE w:val="0"/>
              <w:autoSpaceDN w:val="0"/>
              <w:spacing w:line="346" w:lineRule="atLeast"/>
              <w:jc w:val="left"/>
              <w:rPr>
                <w:rFonts w:ascii="ＭＳ 明朝" w:cs="Times New Roman"/>
                <w:spacing w:val="6"/>
              </w:rPr>
            </w:pPr>
          </w:p>
        </w:tc>
        <w:tc>
          <w:tcPr>
            <w:tcW w:w="2209" w:type="dxa"/>
            <w:gridSpan w:val="3"/>
            <w:tcBorders>
              <w:top w:val="nil"/>
              <w:left w:val="nil"/>
              <w:bottom w:val="nil"/>
              <w:right w:val="nil"/>
            </w:tcBorders>
          </w:tcPr>
          <w:p w:rsidR="007B6C28" w:rsidRDefault="007B6C28">
            <w:pPr>
              <w:suppressAutoHyphens/>
              <w:kinsoku w:val="0"/>
              <w:wordWrap w:val="0"/>
              <w:autoSpaceDE w:val="0"/>
              <w:autoSpaceDN w:val="0"/>
              <w:spacing w:line="346" w:lineRule="atLeast"/>
              <w:jc w:val="left"/>
              <w:rPr>
                <w:rFonts w:ascii="ＭＳ 明朝" w:cs="Times New Roman"/>
                <w:spacing w:val="6"/>
              </w:rPr>
            </w:pPr>
          </w:p>
        </w:tc>
        <w:tc>
          <w:tcPr>
            <w:tcW w:w="461" w:type="dxa"/>
            <w:gridSpan w:val="2"/>
            <w:tcBorders>
              <w:top w:val="nil"/>
              <w:left w:val="nil"/>
              <w:bottom w:val="nil"/>
              <w:right w:val="single" w:sz="4" w:space="0" w:color="000000"/>
            </w:tcBorders>
          </w:tcPr>
          <w:p w:rsidR="007B6C28" w:rsidRDefault="007B6C28">
            <w:pPr>
              <w:suppressAutoHyphens/>
              <w:kinsoku w:val="0"/>
              <w:wordWrap w:val="0"/>
              <w:autoSpaceDE w:val="0"/>
              <w:autoSpaceDN w:val="0"/>
              <w:spacing w:line="346" w:lineRule="atLeast"/>
              <w:jc w:val="left"/>
              <w:rPr>
                <w:rFonts w:ascii="ＭＳ 明朝" w:cs="Times New Roman"/>
                <w:spacing w:val="6"/>
              </w:rPr>
            </w:pPr>
          </w:p>
        </w:tc>
        <w:tc>
          <w:tcPr>
            <w:tcW w:w="211" w:type="dxa"/>
            <w:vMerge/>
            <w:tcBorders>
              <w:top w:val="nil"/>
              <w:left w:val="single" w:sz="4" w:space="0" w:color="000000"/>
            </w:tcBorders>
          </w:tcPr>
          <w:p w:rsidR="007B6C28" w:rsidRDefault="007B6C28">
            <w:pPr>
              <w:overflowPunct/>
              <w:autoSpaceDE w:val="0"/>
              <w:autoSpaceDN w:val="0"/>
              <w:jc w:val="left"/>
              <w:textAlignment w:val="auto"/>
              <w:rPr>
                <w:rFonts w:ascii="ＭＳ 明朝" w:cs="Times New Roman"/>
                <w:spacing w:val="6"/>
              </w:rPr>
            </w:pPr>
          </w:p>
        </w:tc>
        <w:tc>
          <w:tcPr>
            <w:tcW w:w="2840" w:type="dxa"/>
            <w:gridSpan w:val="4"/>
            <w:tcBorders>
              <w:top w:val="nil"/>
              <w:bottom w:val="nil"/>
              <w:right w:val="nil"/>
            </w:tcBorders>
          </w:tcPr>
          <w:p w:rsidR="007B6C28" w:rsidRDefault="007B6C28" w:rsidP="007B6C28">
            <w:pPr>
              <w:suppressAutoHyphens/>
              <w:kinsoku w:val="0"/>
              <w:wordWrap w:val="0"/>
              <w:autoSpaceDE w:val="0"/>
              <w:autoSpaceDN w:val="0"/>
              <w:spacing w:line="346" w:lineRule="atLeast"/>
              <w:jc w:val="distribute"/>
              <w:rPr>
                <w:rFonts w:ascii="ＭＳ 明朝" w:cs="Times New Roman"/>
                <w:spacing w:val="6"/>
              </w:rPr>
            </w:pPr>
          </w:p>
        </w:tc>
        <w:tc>
          <w:tcPr>
            <w:tcW w:w="526" w:type="dxa"/>
            <w:gridSpan w:val="3"/>
            <w:tcBorders>
              <w:top w:val="nil"/>
              <w:left w:val="nil"/>
              <w:bottom w:val="nil"/>
              <w:right w:val="single" w:sz="4" w:space="0" w:color="000000"/>
            </w:tcBorders>
          </w:tcPr>
          <w:p w:rsidR="007B6C28" w:rsidRDefault="007B6C28">
            <w:pPr>
              <w:suppressAutoHyphens/>
              <w:kinsoku w:val="0"/>
              <w:wordWrap w:val="0"/>
              <w:autoSpaceDE w:val="0"/>
              <w:autoSpaceDN w:val="0"/>
              <w:spacing w:line="346" w:lineRule="atLeast"/>
              <w:jc w:val="left"/>
              <w:rPr>
                <w:rFonts w:ascii="ＭＳ 明朝" w:cs="Times New Roman"/>
                <w:spacing w:val="6"/>
              </w:rPr>
            </w:pPr>
          </w:p>
        </w:tc>
        <w:tc>
          <w:tcPr>
            <w:tcW w:w="2630" w:type="dxa"/>
            <w:gridSpan w:val="3"/>
            <w:vMerge/>
            <w:tcBorders>
              <w:top w:val="nil"/>
              <w:left w:val="single" w:sz="4" w:space="0" w:color="000000"/>
              <w:right w:val="nil"/>
            </w:tcBorders>
          </w:tcPr>
          <w:p w:rsidR="007B6C28" w:rsidRDefault="007B6C28">
            <w:pPr>
              <w:overflowPunct/>
              <w:autoSpaceDE w:val="0"/>
              <w:autoSpaceDN w:val="0"/>
              <w:jc w:val="left"/>
              <w:textAlignment w:val="auto"/>
              <w:rPr>
                <w:rFonts w:ascii="ＭＳ 明朝" w:cs="Times New Roman"/>
                <w:spacing w:val="6"/>
              </w:rPr>
            </w:pPr>
          </w:p>
        </w:tc>
      </w:tr>
      <w:tr w:rsidR="00934493" w:rsidTr="00A870F6">
        <w:tc>
          <w:tcPr>
            <w:tcW w:w="142" w:type="dxa"/>
            <w:vMerge/>
            <w:tcBorders>
              <w:left w:val="nil"/>
              <w:bottom w:val="nil"/>
              <w:right w:val="nil"/>
            </w:tcBorders>
          </w:tcPr>
          <w:p w:rsidR="00934493" w:rsidRDefault="00934493">
            <w:pPr>
              <w:overflowPunct/>
              <w:autoSpaceDE w:val="0"/>
              <w:autoSpaceDN w:val="0"/>
              <w:jc w:val="left"/>
              <w:textAlignment w:val="auto"/>
              <w:rPr>
                <w:rFonts w:ascii="ＭＳ 明朝" w:cs="Times New Roman"/>
                <w:spacing w:val="6"/>
              </w:rPr>
            </w:pPr>
          </w:p>
        </w:tc>
        <w:tc>
          <w:tcPr>
            <w:tcW w:w="3126" w:type="dxa"/>
            <w:gridSpan w:val="6"/>
            <w:tcBorders>
              <w:top w:val="nil"/>
              <w:left w:val="single" w:sz="4" w:space="0" w:color="000000"/>
              <w:bottom w:val="single" w:sz="4" w:space="0" w:color="000000"/>
              <w:right w:val="single" w:sz="4" w:space="0" w:color="000000"/>
            </w:tcBorders>
          </w:tcPr>
          <w:p w:rsidR="00934493" w:rsidRPr="003973B8" w:rsidRDefault="00934493" w:rsidP="007B6C28">
            <w:pPr>
              <w:suppressAutoHyphens/>
              <w:kinsoku w:val="0"/>
              <w:wordWrap w:val="0"/>
              <w:autoSpaceDE w:val="0"/>
              <w:autoSpaceDN w:val="0"/>
              <w:spacing w:line="346" w:lineRule="atLeast"/>
              <w:ind w:left="250" w:hangingChars="119" w:hanging="250"/>
              <w:jc w:val="left"/>
              <w:rPr>
                <w:rFonts w:ascii="ＭＳ 明朝" w:cs="Times New Roman"/>
                <w:spacing w:val="6"/>
              </w:rPr>
            </w:pPr>
            <w:r>
              <w:rPr>
                <w:rFonts w:cs="Times New Roman"/>
              </w:rPr>
              <w:t xml:space="preserve"> </w:t>
            </w:r>
            <w:r w:rsidRPr="003973B8">
              <w:rPr>
                <w:rFonts w:hint="eastAsia"/>
                <w:bCs/>
              </w:rPr>
              <w:t>１　未成年者の</w:t>
            </w:r>
            <w:r w:rsidR="007B6C28" w:rsidRPr="003973B8">
              <w:rPr>
                <w:rFonts w:hint="eastAsia"/>
                <w:bCs/>
              </w:rPr>
              <w:t>監護教育の権利</w:t>
            </w:r>
            <w:r w:rsidRPr="003973B8">
              <w:rPr>
                <w:rFonts w:hint="eastAsia"/>
                <w:bCs/>
              </w:rPr>
              <w:t>を有し，義務を負うこと。</w:t>
            </w:r>
          </w:p>
          <w:p w:rsidR="00934493" w:rsidRPr="003973B8" w:rsidRDefault="00934493" w:rsidP="007B6C28">
            <w:pPr>
              <w:suppressAutoHyphens/>
              <w:kinsoku w:val="0"/>
              <w:wordWrap w:val="0"/>
              <w:autoSpaceDE w:val="0"/>
              <w:autoSpaceDN w:val="0"/>
              <w:spacing w:line="346" w:lineRule="atLeast"/>
              <w:ind w:left="250" w:hangingChars="119" w:hanging="250"/>
              <w:jc w:val="left"/>
              <w:rPr>
                <w:rFonts w:ascii="ＭＳ 明朝" w:cs="Times New Roman"/>
                <w:spacing w:val="6"/>
              </w:rPr>
            </w:pPr>
            <w:r w:rsidRPr="003973B8">
              <w:rPr>
                <w:rFonts w:cs="Times New Roman"/>
                <w:bCs/>
              </w:rPr>
              <w:t xml:space="preserve"> </w:t>
            </w:r>
            <w:r w:rsidR="007B6C28" w:rsidRPr="003973B8">
              <w:rPr>
                <w:rFonts w:hint="eastAsia"/>
                <w:bCs/>
              </w:rPr>
              <w:t>２　未成年者の居所を指定したり，懲戒をするなど，未成</w:t>
            </w:r>
            <w:r w:rsidRPr="003973B8">
              <w:rPr>
                <w:rFonts w:hint="eastAsia"/>
                <w:bCs/>
              </w:rPr>
              <w:t>年者の生活指導をすること。</w:t>
            </w:r>
          </w:p>
          <w:p w:rsidR="00934493" w:rsidRDefault="00934493" w:rsidP="007B6C28">
            <w:pPr>
              <w:suppressAutoHyphens/>
              <w:kinsoku w:val="0"/>
              <w:wordWrap w:val="0"/>
              <w:autoSpaceDE w:val="0"/>
              <w:autoSpaceDN w:val="0"/>
              <w:spacing w:line="346" w:lineRule="atLeast"/>
              <w:ind w:left="250" w:hangingChars="119" w:hanging="250"/>
              <w:jc w:val="left"/>
              <w:rPr>
                <w:rFonts w:ascii="ＭＳ 明朝" w:cs="Times New Roman"/>
                <w:spacing w:val="6"/>
              </w:rPr>
            </w:pPr>
            <w:r w:rsidRPr="003973B8">
              <w:rPr>
                <w:rFonts w:cs="Times New Roman"/>
                <w:bCs/>
              </w:rPr>
              <w:t xml:space="preserve"> </w:t>
            </w:r>
            <w:r w:rsidRPr="003973B8">
              <w:rPr>
                <w:rFonts w:hint="eastAsia"/>
                <w:bCs/>
              </w:rPr>
              <w:t>３　未成年者の生活のために必</w:t>
            </w:r>
            <w:r w:rsidR="007B6C28" w:rsidRPr="003973B8">
              <w:rPr>
                <w:rFonts w:hint="eastAsia"/>
                <w:bCs/>
              </w:rPr>
              <w:t>要な費用を未成年者の財産</w:t>
            </w:r>
            <w:r w:rsidRPr="003973B8">
              <w:rPr>
                <w:rFonts w:hint="eastAsia"/>
                <w:bCs/>
              </w:rPr>
              <w:t>から計画的に支出すること。</w:t>
            </w:r>
          </w:p>
          <w:p w:rsidR="00934493" w:rsidRDefault="00934493">
            <w:pPr>
              <w:suppressAutoHyphens/>
              <w:kinsoku w:val="0"/>
              <w:wordWrap w:val="0"/>
              <w:autoSpaceDE w:val="0"/>
              <w:autoSpaceDN w:val="0"/>
              <w:spacing w:line="346" w:lineRule="atLeast"/>
              <w:jc w:val="left"/>
              <w:rPr>
                <w:rFonts w:ascii="ＭＳ 明朝" w:cs="Times New Roman"/>
                <w:spacing w:val="6"/>
              </w:rPr>
            </w:pPr>
          </w:p>
        </w:tc>
        <w:tc>
          <w:tcPr>
            <w:tcW w:w="211" w:type="dxa"/>
            <w:vMerge/>
            <w:tcBorders>
              <w:top w:val="nil"/>
              <w:left w:val="single" w:sz="4" w:space="0" w:color="000000"/>
              <w:bottom w:val="nil"/>
            </w:tcBorders>
          </w:tcPr>
          <w:p w:rsidR="00934493" w:rsidRDefault="00934493">
            <w:pPr>
              <w:overflowPunct/>
              <w:autoSpaceDE w:val="0"/>
              <w:autoSpaceDN w:val="0"/>
              <w:jc w:val="left"/>
              <w:textAlignment w:val="auto"/>
              <w:rPr>
                <w:rFonts w:ascii="ＭＳ 明朝" w:cs="Times New Roman"/>
                <w:spacing w:val="6"/>
              </w:rPr>
            </w:pPr>
          </w:p>
        </w:tc>
        <w:tc>
          <w:tcPr>
            <w:tcW w:w="3366" w:type="dxa"/>
            <w:gridSpan w:val="7"/>
            <w:tcBorders>
              <w:top w:val="nil"/>
              <w:bottom w:val="single" w:sz="4" w:space="0" w:color="000000"/>
              <w:right w:val="single" w:sz="4" w:space="0" w:color="000000"/>
            </w:tcBorders>
          </w:tcPr>
          <w:p w:rsidR="00934493" w:rsidRPr="003973B8" w:rsidRDefault="00934493">
            <w:pPr>
              <w:suppressAutoHyphens/>
              <w:kinsoku w:val="0"/>
              <w:wordWrap w:val="0"/>
              <w:autoSpaceDE w:val="0"/>
              <w:autoSpaceDN w:val="0"/>
              <w:spacing w:line="346" w:lineRule="atLeast"/>
              <w:jc w:val="left"/>
              <w:rPr>
                <w:rFonts w:ascii="ＭＳ 明朝" w:cs="Times New Roman"/>
                <w:spacing w:val="6"/>
              </w:rPr>
            </w:pPr>
            <w:r w:rsidRPr="003973B8">
              <w:rPr>
                <w:rFonts w:cs="Times New Roman"/>
              </w:rPr>
              <w:t xml:space="preserve"> </w:t>
            </w:r>
            <w:r w:rsidRPr="003973B8">
              <w:rPr>
                <w:rFonts w:hint="eastAsia"/>
                <w:bCs/>
              </w:rPr>
              <w:t>１　未成年者の財産を管理し，財　　産に関する法律行為について　　の代表権を行使すること。</w:t>
            </w:r>
          </w:p>
          <w:p w:rsidR="00934493" w:rsidRPr="003973B8" w:rsidRDefault="00934493">
            <w:pPr>
              <w:suppressAutoHyphens/>
              <w:kinsoku w:val="0"/>
              <w:wordWrap w:val="0"/>
              <w:autoSpaceDE w:val="0"/>
              <w:autoSpaceDN w:val="0"/>
              <w:spacing w:line="346" w:lineRule="atLeast"/>
              <w:jc w:val="left"/>
              <w:rPr>
                <w:rFonts w:ascii="ＭＳ 明朝" w:cs="Times New Roman"/>
                <w:spacing w:val="6"/>
              </w:rPr>
            </w:pPr>
            <w:r w:rsidRPr="003973B8">
              <w:rPr>
                <w:rFonts w:cs="Times New Roman"/>
                <w:bCs/>
              </w:rPr>
              <w:t xml:space="preserve"> </w:t>
            </w:r>
            <w:r w:rsidRPr="003973B8">
              <w:rPr>
                <w:rFonts w:hint="eastAsia"/>
                <w:bCs/>
              </w:rPr>
              <w:t>２　未成年者が法律行為を行うた　　めに同意権を行使すること。</w:t>
            </w:r>
          </w:p>
          <w:p w:rsidR="00934493" w:rsidRDefault="00934493">
            <w:pPr>
              <w:suppressAutoHyphens/>
              <w:kinsoku w:val="0"/>
              <w:wordWrap w:val="0"/>
              <w:autoSpaceDE w:val="0"/>
              <w:autoSpaceDN w:val="0"/>
              <w:spacing w:line="346" w:lineRule="atLeast"/>
              <w:jc w:val="left"/>
              <w:rPr>
                <w:rFonts w:ascii="ＭＳ 明朝" w:cs="Times New Roman"/>
                <w:spacing w:val="6"/>
              </w:rPr>
            </w:pPr>
            <w:r w:rsidRPr="003973B8">
              <w:rPr>
                <w:rFonts w:cs="Times New Roman"/>
                <w:bCs/>
              </w:rPr>
              <w:t xml:space="preserve"> </w:t>
            </w:r>
            <w:r w:rsidRPr="003973B8">
              <w:rPr>
                <w:rFonts w:hint="eastAsia"/>
                <w:bCs/>
              </w:rPr>
              <w:t>３　同意を得ないで行った未成年　　者の法律行為の取消権を行使　　すること。</w:t>
            </w:r>
          </w:p>
          <w:p w:rsidR="00934493" w:rsidRDefault="00934493">
            <w:pPr>
              <w:suppressAutoHyphens/>
              <w:kinsoku w:val="0"/>
              <w:wordWrap w:val="0"/>
              <w:autoSpaceDE w:val="0"/>
              <w:autoSpaceDN w:val="0"/>
              <w:spacing w:line="346" w:lineRule="atLeast"/>
              <w:jc w:val="left"/>
              <w:rPr>
                <w:rFonts w:ascii="ＭＳ 明朝" w:cs="Times New Roman"/>
                <w:spacing w:val="6"/>
              </w:rPr>
            </w:pPr>
          </w:p>
        </w:tc>
        <w:tc>
          <w:tcPr>
            <w:tcW w:w="2630" w:type="dxa"/>
            <w:gridSpan w:val="3"/>
            <w:vMerge/>
            <w:tcBorders>
              <w:top w:val="nil"/>
              <w:left w:val="single" w:sz="4" w:space="0" w:color="000000"/>
              <w:bottom w:val="nil"/>
              <w:right w:val="nil"/>
            </w:tcBorders>
          </w:tcPr>
          <w:p w:rsidR="00934493" w:rsidRDefault="00934493">
            <w:pPr>
              <w:overflowPunct/>
              <w:autoSpaceDE w:val="0"/>
              <w:autoSpaceDN w:val="0"/>
              <w:jc w:val="left"/>
              <w:textAlignment w:val="auto"/>
              <w:rPr>
                <w:rFonts w:ascii="ＭＳ 明朝" w:cs="Times New Roman"/>
                <w:spacing w:val="6"/>
              </w:rPr>
            </w:pPr>
          </w:p>
        </w:tc>
      </w:tr>
    </w:tbl>
    <w:p w:rsidR="00B55EAB" w:rsidRDefault="00B55EAB">
      <w:pPr>
        <w:adjustRightInd/>
        <w:spacing w:line="406" w:lineRule="exact"/>
        <w:rPr>
          <w:b/>
          <w:bCs/>
          <w:spacing w:val="2"/>
          <w:sz w:val="26"/>
          <w:szCs w:val="26"/>
        </w:rPr>
      </w:pPr>
    </w:p>
    <w:p w:rsidR="00934493" w:rsidRDefault="00934493">
      <w:pPr>
        <w:adjustRightInd/>
        <w:spacing w:line="406" w:lineRule="exact"/>
        <w:rPr>
          <w:rFonts w:ascii="ＭＳ 明朝" w:cs="Times New Roman"/>
          <w:spacing w:val="6"/>
        </w:rPr>
      </w:pPr>
      <w:r>
        <w:rPr>
          <w:rFonts w:hint="eastAsia"/>
          <w:b/>
          <w:bCs/>
          <w:spacing w:val="2"/>
          <w:sz w:val="26"/>
          <w:szCs w:val="26"/>
        </w:rPr>
        <w:t>生活・身上監護</w:t>
      </w:r>
    </w:p>
    <w:p w:rsidR="00934493" w:rsidRDefault="00934493">
      <w:pPr>
        <w:adjustRightInd/>
        <w:rPr>
          <w:rFonts w:ascii="ＭＳ 明朝" w:cs="Times New Roman"/>
          <w:spacing w:val="6"/>
        </w:rPr>
      </w:pPr>
      <w:r>
        <w:rPr>
          <w:rFonts w:hint="eastAsia"/>
        </w:rPr>
        <w:t xml:space="preserve">　１　未成年者を監護教育したりするなど親権者と同一の権利義務があります。</w:t>
      </w:r>
    </w:p>
    <w:p w:rsidR="00934493" w:rsidRDefault="00934493" w:rsidP="004A4747">
      <w:pPr>
        <w:adjustRightInd/>
        <w:ind w:left="420" w:hangingChars="200" w:hanging="420"/>
        <w:rPr>
          <w:rFonts w:ascii="ＭＳ 明朝" w:cs="Times New Roman"/>
          <w:spacing w:val="6"/>
        </w:rPr>
      </w:pPr>
      <w:r>
        <w:rPr>
          <w:rFonts w:hint="eastAsia"/>
        </w:rPr>
        <w:t xml:space="preserve">　２　未成年者の身上監護は，未成年者の成年到達まで中長期的展望に立って，未成年者の意思を尊　　</w:t>
      </w:r>
      <w:r w:rsidR="003973B8">
        <w:rPr>
          <w:rFonts w:hint="eastAsia"/>
        </w:rPr>
        <w:t xml:space="preserve">　</w:t>
      </w:r>
      <w:r>
        <w:rPr>
          <w:rFonts w:hint="eastAsia"/>
        </w:rPr>
        <w:t>重し，その心身の健康に配慮しながら，最善の身上監護ができるように計画し，実行します。</w:t>
      </w:r>
    </w:p>
    <w:p w:rsidR="00934493" w:rsidRDefault="00934493" w:rsidP="004A4747">
      <w:pPr>
        <w:adjustRightInd/>
        <w:ind w:left="420" w:hangingChars="200" w:hanging="420"/>
        <w:rPr>
          <w:rFonts w:ascii="ＭＳ 明朝" w:cs="Times New Roman"/>
          <w:spacing w:val="6"/>
        </w:rPr>
      </w:pPr>
      <w:r>
        <w:rPr>
          <w:rFonts w:hint="eastAsia"/>
        </w:rPr>
        <w:t xml:space="preserve">　３　</w:t>
      </w:r>
      <w:r>
        <w:rPr>
          <w:rFonts w:ascii="ＭＳ 明朝" w:eastAsia="ＭＳ Ｐゴシック" w:cs="ＭＳ Ｐゴシック" w:hint="eastAsia"/>
          <w:b/>
          <w:bCs/>
        </w:rPr>
        <w:t>未成年者の財産・収入を把握し，生活費や教育費，税金などの決まった支出の概算をし，身上監護</w:t>
      </w:r>
      <w:r>
        <w:rPr>
          <w:rFonts w:ascii="ＭＳ 明朝" w:eastAsia="ＭＳ Ｐゴシック" w:cs="ＭＳ Ｐゴシック" w:hint="eastAsia"/>
          <w:b/>
          <w:bCs/>
          <w:w w:val="151"/>
        </w:rPr>
        <w:t xml:space="preserve">　　</w:t>
      </w:r>
      <w:r w:rsidR="003973B8">
        <w:rPr>
          <w:rFonts w:ascii="ＭＳ 明朝" w:eastAsia="ＭＳ Ｐゴシック" w:cs="ＭＳ Ｐゴシック" w:hint="eastAsia"/>
          <w:b/>
          <w:bCs/>
          <w:w w:val="151"/>
        </w:rPr>
        <w:t xml:space="preserve">　</w:t>
      </w:r>
      <w:r>
        <w:rPr>
          <w:rFonts w:ascii="ＭＳ 明朝" w:eastAsia="ＭＳ Ｐゴシック" w:cs="ＭＳ Ｐゴシック" w:hint="eastAsia"/>
          <w:b/>
          <w:bCs/>
        </w:rPr>
        <w:t>の計画を立てる必要があります。後見人選任後，収支予定表を作成して，１ヶ月以内に家庭裁判所に</w:t>
      </w:r>
      <w:r>
        <w:rPr>
          <w:rFonts w:ascii="ＭＳ 明朝" w:eastAsia="ＭＳ Ｐゴシック" w:cs="ＭＳ Ｐゴシック" w:hint="eastAsia"/>
          <w:b/>
          <w:bCs/>
          <w:w w:val="151"/>
        </w:rPr>
        <w:t xml:space="preserve">　　</w:t>
      </w:r>
      <w:r w:rsidR="003973B8">
        <w:rPr>
          <w:rFonts w:ascii="ＭＳ 明朝" w:eastAsia="ＭＳ Ｐゴシック" w:cs="ＭＳ Ｐゴシック" w:hint="eastAsia"/>
          <w:b/>
          <w:bCs/>
          <w:w w:val="151"/>
        </w:rPr>
        <w:t xml:space="preserve">　</w:t>
      </w:r>
      <w:r>
        <w:rPr>
          <w:rFonts w:ascii="ＭＳ 明朝" w:eastAsia="ＭＳ Ｐゴシック" w:cs="ＭＳ Ｐゴシック" w:hint="eastAsia"/>
          <w:b/>
          <w:bCs/>
        </w:rPr>
        <w:t>提出します。</w:t>
      </w:r>
    </w:p>
    <w:p w:rsidR="00934493" w:rsidRDefault="00934493">
      <w:pPr>
        <w:adjustRightInd/>
        <w:spacing w:line="406" w:lineRule="exact"/>
        <w:rPr>
          <w:rFonts w:ascii="ＭＳ 明朝" w:cs="Times New Roman"/>
          <w:spacing w:val="6"/>
        </w:rPr>
      </w:pPr>
      <w:r>
        <w:rPr>
          <w:rFonts w:hint="eastAsia"/>
          <w:b/>
          <w:bCs/>
          <w:spacing w:val="2"/>
          <w:sz w:val="26"/>
          <w:szCs w:val="26"/>
        </w:rPr>
        <w:lastRenderedPageBreak/>
        <w:t>財　産　管　理</w:t>
      </w:r>
    </w:p>
    <w:p w:rsidR="00934493" w:rsidRDefault="00934493" w:rsidP="00B55EAB">
      <w:pPr>
        <w:adjustRightInd/>
        <w:ind w:left="420" w:hangingChars="200" w:hanging="420"/>
        <w:rPr>
          <w:rFonts w:ascii="ＭＳ 明朝" w:cs="Times New Roman"/>
          <w:spacing w:val="6"/>
        </w:rPr>
      </w:pPr>
      <w:r>
        <w:rPr>
          <w:rFonts w:cs="Times New Roman"/>
        </w:rPr>
        <w:t xml:space="preserve">  </w:t>
      </w:r>
      <w:r>
        <w:rPr>
          <w:rFonts w:hint="eastAsia"/>
        </w:rPr>
        <w:t xml:space="preserve">１　</w:t>
      </w:r>
      <w:r>
        <w:rPr>
          <w:rFonts w:ascii="ＭＳ 明朝" w:eastAsia="ＭＳ Ｐゴシック" w:cs="ＭＳ Ｐゴシック" w:hint="eastAsia"/>
          <w:b/>
          <w:bCs/>
        </w:rPr>
        <w:t>後見人に選任後，速やかに未成年者の財産を調査し財産目録を作成して，１ヶ月以内に家庭裁判所</w:t>
      </w:r>
      <w:r>
        <w:rPr>
          <w:rFonts w:ascii="ＭＳ 明朝" w:eastAsia="ＭＳ Ｐゴシック" w:cs="ＭＳ Ｐゴシック" w:hint="eastAsia"/>
          <w:b/>
          <w:bCs/>
          <w:w w:val="151"/>
        </w:rPr>
        <w:t xml:space="preserve">　　</w:t>
      </w:r>
      <w:r w:rsidR="003973B8">
        <w:rPr>
          <w:rFonts w:ascii="ＭＳ 明朝" w:eastAsia="ＭＳ Ｐゴシック" w:cs="ＭＳ Ｐゴシック" w:hint="eastAsia"/>
          <w:b/>
          <w:bCs/>
          <w:w w:val="151"/>
        </w:rPr>
        <w:t xml:space="preserve">　</w:t>
      </w:r>
      <w:r>
        <w:rPr>
          <w:rFonts w:ascii="ＭＳ 明朝" w:eastAsia="ＭＳ Ｐゴシック" w:cs="ＭＳ Ｐゴシック" w:hint="eastAsia"/>
          <w:b/>
          <w:bCs/>
        </w:rPr>
        <w:t>に提出します。</w:t>
      </w:r>
    </w:p>
    <w:p w:rsidR="00934493" w:rsidRDefault="00934493">
      <w:pPr>
        <w:adjustRightInd/>
        <w:rPr>
          <w:rFonts w:ascii="ＭＳ 明朝" w:cs="Times New Roman"/>
          <w:spacing w:val="6"/>
        </w:rPr>
      </w:pPr>
      <w:r>
        <w:rPr>
          <w:rFonts w:hint="eastAsia"/>
        </w:rPr>
        <w:t xml:space="preserve">　２　未成年者の財産に損害を与えないように安全な方法で管理します。</w:t>
      </w:r>
    </w:p>
    <w:p w:rsidR="00934493" w:rsidRDefault="00934493" w:rsidP="00B55EAB">
      <w:pPr>
        <w:adjustRightInd/>
        <w:ind w:left="420" w:hangingChars="200" w:hanging="420"/>
        <w:rPr>
          <w:rFonts w:ascii="ＭＳ 明朝" w:cs="Times New Roman"/>
          <w:spacing w:val="6"/>
        </w:rPr>
      </w:pPr>
      <w:r>
        <w:rPr>
          <w:rFonts w:hint="eastAsia"/>
        </w:rPr>
        <w:t xml:space="preserve">　３　</w:t>
      </w:r>
      <w:r>
        <w:rPr>
          <w:rFonts w:ascii="ＭＳ 明朝" w:eastAsia="ＭＳ Ｐゴシック" w:cs="ＭＳ Ｐゴシック" w:hint="eastAsia"/>
          <w:b/>
          <w:bCs/>
        </w:rPr>
        <w:t>未成年者の財産から支出できるものは，基本的に未成年者の生活，教育に関する費用及び財産管</w:t>
      </w:r>
      <w:r>
        <w:rPr>
          <w:rFonts w:ascii="ＭＳ 明朝" w:eastAsia="ＭＳ Ｐゴシック" w:cs="ＭＳ Ｐゴシック" w:hint="eastAsia"/>
          <w:b/>
          <w:bCs/>
          <w:w w:val="151"/>
        </w:rPr>
        <w:t xml:space="preserve">　　</w:t>
      </w:r>
      <w:r w:rsidR="003973B8">
        <w:rPr>
          <w:rFonts w:ascii="ＭＳ 明朝" w:eastAsia="ＭＳ Ｐゴシック" w:cs="ＭＳ Ｐゴシック" w:hint="eastAsia"/>
          <w:b/>
          <w:bCs/>
          <w:w w:val="151"/>
        </w:rPr>
        <w:t xml:space="preserve">　</w:t>
      </w:r>
      <w:r>
        <w:rPr>
          <w:rFonts w:ascii="ＭＳ 明朝" w:eastAsia="ＭＳ Ｐゴシック" w:cs="ＭＳ Ｐゴシック" w:hint="eastAsia"/>
          <w:b/>
          <w:bCs/>
        </w:rPr>
        <w:t>理に要する費用です。</w:t>
      </w:r>
    </w:p>
    <w:p w:rsidR="00934493" w:rsidRDefault="00934493">
      <w:pPr>
        <w:adjustRightInd/>
        <w:rPr>
          <w:rFonts w:ascii="ＭＳ 明朝" w:cs="Times New Roman"/>
          <w:spacing w:val="6"/>
        </w:rPr>
      </w:pPr>
      <w:r>
        <w:rPr>
          <w:rFonts w:hint="eastAsia"/>
        </w:rPr>
        <w:t xml:space="preserve">　４　</w:t>
      </w:r>
      <w:r>
        <w:rPr>
          <w:rFonts w:ascii="ＭＳ 明朝" w:eastAsia="ＭＳ ゴシック" w:cs="ＭＳ ゴシック" w:hint="eastAsia"/>
          <w:b/>
          <w:bCs/>
        </w:rPr>
        <w:t>未成年者の収入・支出について，金銭出納帳に記載し，領収書等の資料を保管します。</w:t>
      </w:r>
    </w:p>
    <w:p w:rsidR="00934493" w:rsidRDefault="00934493" w:rsidP="00B55EAB">
      <w:pPr>
        <w:adjustRightInd/>
        <w:ind w:left="420" w:hangingChars="200" w:hanging="420"/>
        <w:rPr>
          <w:rFonts w:ascii="ＭＳ 明朝" w:cs="Times New Roman"/>
          <w:spacing w:val="6"/>
        </w:rPr>
      </w:pPr>
      <w:r>
        <w:rPr>
          <w:rFonts w:hint="eastAsia"/>
        </w:rPr>
        <w:t xml:space="preserve">　５　未成年者の財産を自己の財産や第三者の財産と混同してはいけません。また，未成年者名義の　　</w:t>
      </w:r>
      <w:r w:rsidR="003973B8">
        <w:rPr>
          <w:rFonts w:hint="eastAsia"/>
        </w:rPr>
        <w:t xml:space="preserve">　</w:t>
      </w:r>
      <w:r>
        <w:rPr>
          <w:rFonts w:hint="eastAsia"/>
        </w:rPr>
        <w:t>財産を自己の名義に変えることもできません。</w:t>
      </w:r>
    </w:p>
    <w:p w:rsidR="00934493" w:rsidRDefault="00934493" w:rsidP="00B55EAB">
      <w:pPr>
        <w:adjustRightInd/>
        <w:ind w:left="420" w:hangingChars="200" w:hanging="420"/>
        <w:rPr>
          <w:rFonts w:ascii="ＭＳ 明朝" w:cs="Times New Roman"/>
          <w:spacing w:val="6"/>
        </w:rPr>
      </w:pPr>
      <w:r>
        <w:rPr>
          <w:rFonts w:hint="eastAsia"/>
        </w:rPr>
        <w:t xml:space="preserve">　６　未成年者と後見人がお互いに遺産分割協議や賃貸借の当事者になるなど，利益が相反するとき　　</w:t>
      </w:r>
      <w:r w:rsidR="003973B8">
        <w:rPr>
          <w:rFonts w:hint="eastAsia"/>
        </w:rPr>
        <w:t xml:space="preserve">　</w:t>
      </w:r>
      <w:r>
        <w:rPr>
          <w:rFonts w:hint="eastAsia"/>
        </w:rPr>
        <w:t>は，事前に家庭裁判所に「特別代理人選任」の申立をする必要があります。</w:t>
      </w:r>
    </w:p>
    <w:p w:rsidR="00934493" w:rsidRDefault="00934493">
      <w:pPr>
        <w:adjustRightInd/>
        <w:spacing w:line="172" w:lineRule="exact"/>
        <w:rPr>
          <w:rFonts w:ascii="ＭＳ 明朝" w:cs="Times New Roman"/>
          <w:spacing w:val="6"/>
        </w:rPr>
      </w:pPr>
    </w:p>
    <w:p w:rsidR="00934493" w:rsidRDefault="00934493">
      <w:pPr>
        <w:adjustRightInd/>
        <w:spacing w:line="406" w:lineRule="exact"/>
        <w:rPr>
          <w:rFonts w:ascii="ＭＳ 明朝" w:cs="Times New Roman"/>
          <w:spacing w:val="6"/>
        </w:rPr>
      </w:pPr>
      <w:r>
        <w:rPr>
          <w:rFonts w:hint="eastAsia"/>
          <w:b/>
          <w:bCs/>
          <w:spacing w:val="2"/>
          <w:sz w:val="26"/>
          <w:szCs w:val="26"/>
        </w:rPr>
        <w:t>家庭裁判所等の監督</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2"/>
      </w:tblGrid>
      <w:tr w:rsidR="00934493" w:rsidTr="007B6C28">
        <w:trPr>
          <w:trHeight w:val="1169"/>
        </w:trPr>
        <w:tc>
          <w:tcPr>
            <w:tcW w:w="9152" w:type="dxa"/>
            <w:tcBorders>
              <w:top w:val="single" w:sz="4" w:space="0" w:color="000000"/>
              <w:left w:val="single" w:sz="4" w:space="0" w:color="000000"/>
              <w:bottom w:val="single" w:sz="4" w:space="0" w:color="000000"/>
              <w:right w:val="single" w:sz="4" w:space="0" w:color="000000"/>
            </w:tcBorders>
          </w:tcPr>
          <w:p w:rsidR="00934493" w:rsidRDefault="00934493">
            <w:pPr>
              <w:suppressAutoHyphens/>
              <w:kinsoku w:val="0"/>
              <w:wordWrap w:val="0"/>
              <w:autoSpaceDE w:val="0"/>
              <w:autoSpaceDN w:val="0"/>
              <w:spacing w:line="346" w:lineRule="atLeast"/>
              <w:jc w:val="left"/>
              <w:rPr>
                <w:rFonts w:ascii="ＭＳ 明朝" w:cs="Times New Roman"/>
                <w:spacing w:val="6"/>
              </w:rPr>
            </w:pPr>
          </w:p>
          <w:p w:rsidR="00934493" w:rsidRDefault="00934493">
            <w:pPr>
              <w:suppressAutoHyphens/>
              <w:kinsoku w:val="0"/>
              <w:wordWrap w:val="0"/>
              <w:autoSpaceDE w:val="0"/>
              <w:autoSpaceDN w:val="0"/>
              <w:spacing w:line="366" w:lineRule="exact"/>
              <w:jc w:val="left"/>
              <w:rPr>
                <w:rFonts w:ascii="ＭＳ 明朝" w:cs="Times New Roman"/>
                <w:spacing w:val="6"/>
              </w:rPr>
            </w:pPr>
            <w:r>
              <w:rPr>
                <w:rFonts w:cs="Times New Roman"/>
              </w:rPr>
              <w:t xml:space="preserve">   </w:t>
            </w:r>
            <w:r>
              <w:rPr>
                <w:rFonts w:hint="eastAsia"/>
                <w:b/>
                <w:bCs/>
                <w:sz w:val="22"/>
                <w:szCs w:val="22"/>
              </w:rPr>
              <w:t>家庭裁判所は，未成年者の利益が十分に保護されるように，後見人の職務を監督</w:t>
            </w:r>
          </w:p>
          <w:p w:rsidR="00934493" w:rsidRDefault="00934493">
            <w:pPr>
              <w:suppressAutoHyphens/>
              <w:kinsoku w:val="0"/>
              <w:wordWrap w:val="0"/>
              <w:autoSpaceDE w:val="0"/>
              <w:autoSpaceDN w:val="0"/>
              <w:spacing w:line="366" w:lineRule="exact"/>
              <w:jc w:val="left"/>
              <w:rPr>
                <w:rFonts w:ascii="ＭＳ 明朝" w:cs="Times New Roman"/>
                <w:spacing w:val="6"/>
              </w:rPr>
            </w:pPr>
            <w:r>
              <w:rPr>
                <w:rFonts w:hint="eastAsia"/>
                <w:b/>
                <w:bCs/>
                <w:sz w:val="22"/>
                <w:szCs w:val="22"/>
              </w:rPr>
              <w:t xml:space="preserve">　します。</w:t>
            </w:r>
          </w:p>
          <w:p w:rsidR="00934493" w:rsidRDefault="00934493">
            <w:pPr>
              <w:suppressAutoHyphens/>
              <w:kinsoku w:val="0"/>
              <w:wordWrap w:val="0"/>
              <w:autoSpaceDE w:val="0"/>
              <w:autoSpaceDN w:val="0"/>
              <w:spacing w:line="346" w:lineRule="atLeast"/>
              <w:jc w:val="left"/>
              <w:rPr>
                <w:rFonts w:ascii="ＭＳ 明朝" w:cs="Times New Roman"/>
                <w:spacing w:val="6"/>
              </w:rPr>
            </w:pPr>
          </w:p>
        </w:tc>
      </w:tr>
    </w:tbl>
    <w:p w:rsidR="00934493" w:rsidRDefault="00934493" w:rsidP="00B55EAB">
      <w:pPr>
        <w:adjustRightInd/>
        <w:ind w:left="420" w:hangingChars="200" w:hanging="420"/>
        <w:rPr>
          <w:rFonts w:ascii="ＭＳ 明朝" w:cs="Times New Roman"/>
          <w:spacing w:val="6"/>
        </w:rPr>
      </w:pPr>
      <w:r>
        <w:rPr>
          <w:rFonts w:cs="Times New Roman"/>
        </w:rPr>
        <w:t xml:space="preserve">  </w:t>
      </w:r>
      <w:r>
        <w:rPr>
          <w:rFonts w:hint="eastAsia"/>
        </w:rPr>
        <w:t xml:space="preserve">１　</w:t>
      </w:r>
      <w:r>
        <w:rPr>
          <w:rFonts w:hint="eastAsia"/>
          <w:b/>
          <w:bCs/>
        </w:rPr>
        <w:t xml:space="preserve">家庭裁判所は，後見人に対し，定期的にあるいは随時，後見の事務に関し報告を求めたり調査　　</w:t>
      </w:r>
      <w:r w:rsidR="003973B8">
        <w:rPr>
          <w:rFonts w:hint="eastAsia"/>
          <w:b/>
          <w:bCs/>
        </w:rPr>
        <w:t xml:space="preserve">　</w:t>
      </w:r>
      <w:r>
        <w:rPr>
          <w:rFonts w:hint="eastAsia"/>
          <w:b/>
          <w:bCs/>
        </w:rPr>
        <w:t>を行ったりします。</w:t>
      </w:r>
      <w:r>
        <w:rPr>
          <w:rFonts w:hint="eastAsia"/>
        </w:rPr>
        <w:t xml:space="preserve">また，家庭裁判所が選任した未成年後見監督人がこれを行うことがあります。　　</w:t>
      </w:r>
      <w:r w:rsidR="003973B8">
        <w:rPr>
          <w:rFonts w:hint="eastAsia"/>
        </w:rPr>
        <w:t xml:space="preserve">　</w:t>
      </w:r>
      <w:r>
        <w:rPr>
          <w:rFonts w:hint="eastAsia"/>
        </w:rPr>
        <w:t>したがって，日頃からそれに備えておく必要があります。</w:t>
      </w:r>
    </w:p>
    <w:p w:rsidR="00934493" w:rsidRDefault="00934493" w:rsidP="00B55EAB">
      <w:pPr>
        <w:adjustRightInd/>
        <w:ind w:left="420" w:hangingChars="200" w:hanging="420"/>
        <w:rPr>
          <w:rFonts w:ascii="ＭＳ 明朝" w:cs="Times New Roman"/>
          <w:spacing w:val="6"/>
        </w:rPr>
      </w:pPr>
      <w:r>
        <w:rPr>
          <w:rFonts w:hint="eastAsia"/>
        </w:rPr>
        <w:t xml:space="preserve">　２　未成年者の生活状況の大きな変動（婚姻，転居等），大きな財産の処分，高額な物品の購入，　　</w:t>
      </w:r>
      <w:r w:rsidR="006F6CA4">
        <w:rPr>
          <w:rFonts w:hint="eastAsia"/>
        </w:rPr>
        <w:t xml:space="preserve">　</w:t>
      </w:r>
      <w:r>
        <w:rPr>
          <w:rFonts w:hint="eastAsia"/>
        </w:rPr>
        <w:t>遺産分割協議などがある場合は，事前に家庭裁判所に連絡し，指示を受けることになります。</w:t>
      </w:r>
    </w:p>
    <w:p w:rsidR="00934493" w:rsidRDefault="00934493">
      <w:pPr>
        <w:adjustRightInd/>
        <w:spacing w:line="172" w:lineRule="exact"/>
        <w:rPr>
          <w:rFonts w:ascii="ＭＳ 明朝" w:cs="Times New Roman"/>
          <w:spacing w:val="6"/>
        </w:rPr>
      </w:pPr>
    </w:p>
    <w:p w:rsidR="00934493" w:rsidRDefault="00934493">
      <w:pPr>
        <w:adjustRightInd/>
        <w:spacing w:line="406" w:lineRule="exact"/>
        <w:rPr>
          <w:rFonts w:ascii="ＭＳ 明朝" w:cs="Times New Roman"/>
          <w:spacing w:val="6"/>
        </w:rPr>
      </w:pPr>
      <w:r>
        <w:rPr>
          <w:rFonts w:hint="eastAsia"/>
          <w:b/>
          <w:bCs/>
          <w:spacing w:val="2"/>
          <w:sz w:val="26"/>
          <w:szCs w:val="26"/>
        </w:rPr>
        <w:t>未成年者に対する責任</w:t>
      </w:r>
    </w:p>
    <w:p w:rsidR="00934493" w:rsidRDefault="00934493" w:rsidP="00B55EAB">
      <w:pPr>
        <w:adjustRightInd/>
        <w:ind w:left="210" w:hangingChars="100" w:hanging="210"/>
        <w:rPr>
          <w:rFonts w:ascii="ＭＳ 明朝" w:cs="Times New Roman"/>
          <w:spacing w:val="6"/>
        </w:rPr>
      </w:pPr>
      <w:r>
        <w:rPr>
          <w:rFonts w:cs="Times New Roman"/>
        </w:rPr>
        <w:t xml:space="preserve">    </w:t>
      </w:r>
      <w:r>
        <w:rPr>
          <w:rFonts w:hint="eastAsia"/>
        </w:rPr>
        <w:t>後見人としてふさわしくないときは辞めていただくことがあります。また，不正な行為をした　　り注意を怠ったりしたために損害が生じたときは，刑事責任を問われたり損害賠償を求められた　　りすることがあります。</w:t>
      </w:r>
    </w:p>
    <w:p w:rsidR="00934493" w:rsidRDefault="00934493">
      <w:pPr>
        <w:adjustRightInd/>
        <w:spacing w:line="172" w:lineRule="exact"/>
        <w:rPr>
          <w:rFonts w:ascii="ＭＳ 明朝" w:cs="Times New Roman"/>
          <w:spacing w:val="6"/>
        </w:rPr>
      </w:pPr>
    </w:p>
    <w:p w:rsidR="00934493" w:rsidRDefault="00934493">
      <w:pPr>
        <w:adjustRightInd/>
        <w:spacing w:line="406" w:lineRule="exact"/>
        <w:rPr>
          <w:rFonts w:ascii="ＭＳ 明朝" w:cs="Times New Roman"/>
          <w:spacing w:val="6"/>
        </w:rPr>
      </w:pPr>
      <w:r>
        <w:rPr>
          <w:rFonts w:hint="eastAsia"/>
          <w:b/>
          <w:bCs/>
          <w:spacing w:val="2"/>
          <w:sz w:val="26"/>
          <w:szCs w:val="26"/>
        </w:rPr>
        <w:t>後見人の任務の終了</w:t>
      </w:r>
    </w:p>
    <w:p w:rsidR="00934493" w:rsidRDefault="00934493" w:rsidP="00B55EAB">
      <w:pPr>
        <w:adjustRightInd/>
        <w:spacing w:line="356" w:lineRule="exact"/>
        <w:ind w:left="215" w:hangingChars="100" w:hanging="215"/>
        <w:rPr>
          <w:rFonts w:ascii="ＭＳ 明朝" w:cs="Times New Roman"/>
          <w:spacing w:val="6"/>
        </w:rPr>
      </w:pPr>
      <w:r w:rsidRPr="006F6CA4">
        <w:rPr>
          <w:rFonts w:hint="eastAsia"/>
          <w:b/>
          <w:bCs/>
          <w:spacing w:val="2"/>
        </w:rPr>
        <w:t xml:space="preserve">　　</w:t>
      </w:r>
      <w:r>
        <w:rPr>
          <w:rFonts w:hint="eastAsia"/>
          <w:b/>
          <w:bCs/>
        </w:rPr>
        <w:t>後見人の任務は，辞任もしくは解任，未成年者の成年到達，婚姻，養子縁組もしくは死亡など　　により終了します。</w:t>
      </w:r>
      <w:r>
        <w:rPr>
          <w:rFonts w:hint="eastAsia"/>
        </w:rPr>
        <w:t>これらの事情が生じたときは，１０日以内に未成年者の本籍地等の市区町村　　役場に後見終了届を提出し，２ヶ月以内に財産管理の計算をする必要があります。また，管理し　　ていた未成年者の財産を，新しい後見人，または，未成年者本人もしくはその相続人に引き渡さ　　なければなりません。なお，未成年者が婚姻したときは，これを家庭裁判所に報告する必要があ　　ります。</w:t>
      </w:r>
    </w:p>
    <w:p w:rsidR="00934493" w:rsidRDefault="00934493">
      <w:pPr>
        <w:adjustRightInd/>
        <w:spacing w:line="172" w:lineRule="exact"/>
        <w:rPr>
          <w:rFonts w:ascii="ＭＳ 明朝" w:cs="Times New Roman"/>
          <w:spacing w:val="6"/>
        </w:rPr>
      </w:pPr>
    </w:p>
    <w:p w:rsidR="00934493" w:rsidRDefault="00934493">
      <w:pPr>
        <w:adjustRightInd/>
        <w:spacing w:line="406" w:lineRule="exact"/>
        <w:rPr>
          <w:rFonts w:ascii="ＭＳ 明朝" w:cs="Times New Roman"/>
          <w:spacing w:val="6"/>
        </w:rPr>
      </w:pPr>
      <w:r>
        <w:rPr>
          <w:rFonts w:hint="eastAsia"/>
          <w:b/>
          <w:bCs/>
          <w:spacing w:val="2"/>
          <w:sz w:val="26"/>
          <w:szCs w:val="26"/>
        </w:rPr>
        <w:t>後見人の報酬</w:t>
      </w:r>
    </w:p>
    <w:p w:rsidR="00B55EAB" w:rsidRDefault="00934493" w:rsidP="006F6CA4">
      <w:pPr>
        <w:adjustRightInd/>
        <w:ind w:left="210" w:hangingChars="100" w:hanging="210"/>
        <w:jc w:val="left"/>
      </w:pPr>
      <w:r w:rsidRPr="006F6CA4">
        <w:t xml:space="preserve">    </w:t>
      </w:r>
      <w:r>
        <w:rPr>
          <w:rFonts w:hint="eastAsia"/>
        </w:rPr>
        <w:t>後見の事務に対する報酬は，家庭裁判所がこれを付与する旨の審判があったときにはじめて認　　められます。報酬を得たいときは，家庭裁判所に「報酬付与の申立」をする必要があります。</w:t>
      </w:r>
    </w:p>
    <w:p w:rsidR="00934493" w:rsidRDefault="00934493" w:rsidP="006F6CA4">
      <w:pPr>
        <w:adjustRightInd/>
        <w:ind w:left="210" w:hangingChars="100" w:hanging="210"/>
        <w:jc w:val="left"/>
        <w:rPr>
          <w:rFonts w:ascii="ＭＳ 明朝" w:cs="Times New Roman"/>
          <w:spacing w:val="6"/>
        </w:rPr>
      </w:pPr>
      <w:r>
        <w:rPr>
          <w:rFonts w:hint="eastAsia"/>
        </w:rPr>
        <w:t xml:space="preserve">　　報酬を付与する旨の審判があるまでは，勝手に未成年者の財産から差し引くことはできません。</w:t>
      </w:r>
    </w:p>
    <w:sectPr w:rsidR="00934493" w:rsidSect="00DB55F7">
      <w:headerReference w:type="default" r:id="rId7"/>
      <w:type w:val="continuous"/>
      <w:pgSz w:w="11906" w:h="16838"/>
      <w:pgMar w:top="1644" w:right="1020" w:bottom="1360" w:left="1418" w:header="720" w:footer="720" w:gutter="0"/>
      <w:pgNumType w:start="1"/>
      <w:cols w:space="720"/>
      <w:noEndnote/>
      <w:docGrid w:type="linesAndChars" w:linePitch="34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12" w:rsidRDefault="003E0A12">
      <w:r>
        <w:separator/>
      </w:r>
    </w:p>
  </w:endnote>
  <w:endnote w:type="continuationSeparator" w:id="0">
    <w:p w:rsidR="003E0A12" w:rsidRDefault="003E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12" w:rsidRDefault="003E0A12">
      <w:r>
        <w:rPr>
          <w:rFonts w:ascii="ＭＳ 明朝" w:cs="Times New Roman"/>
          <w:color w:val="auto"/>
          <w:sz w:val="2"/>
          <w:szCs w:val="2"/>
        </w:rPr>
        <w:continuationSeparator/>
      </w:r>
    </w:p>
  </w:footnote>
  <w:footnote w:type="continuationSeparator" w:id="0">
    <w:p w:rsidR="003E0A12" w:rsidRDefault="003E0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AC" w:rsidRDefault="00916E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3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C28"/>
    <w:rsid w:val="002356EC"/>
    <w:rsid w:val="002772C9"/>
    <w:rsid w:val="00281074"/>
    <w:rsid w:val="002B5BCC"/>
    <w:rsid w:val="003715E4"/>
    <w:rsid w:val="003973B8"/>
    <w:rsid w:val="003E0A12"/>
    <w:rsid w:val="003E3B27"/>
    <w:rsid w:val="003F4CA6"/>
    <w:rsid w:val="00410EA9"/>
    <w:rsid w:val="004A4747"/>
    <w:rsid w:val="004F1851"/>
    <w:rsid w:val="005713A7"/>
    <w:rsid w:val="005A57B6"/>
    <w:rsid w:val="00607466"/>
    <w:rsid w:val="00664AE1"/>
    <w:rsid w:val="006F6CA4"/>
    <w:rsid w:val="007B6C28"/>
    <w:rsid w:val="00916EAC"/>
    <w:rsid w:val="00934493"/>
    <w:rsid w:val="009D687D"/>
    <w:rsid w:val="00A35F7A"/>
    <w:rsid w:val="00A624BF"/>
    <w:rsid w:val="00A870F6"/>
    <w:rsid w:val="00A90632"/>
    <w:rsid w:val="00B051F2"/>
    <w:rsid w:val="00B05870"/>
    <w:rsid w:val="00B55EAB"/>
    <w:rsid w:val="00BB059B"/>
    <w:rsid w:val="00D153AB"/>
    <w:rsid w:val="00DB55F7"/>
    <w:rsid w:val="00EE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14031A33-2E76-4376-A6A6-EA2119A1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5F7"/>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EAC"/>
    <w:pPr>
      <w:tabs>
        <w:tab w:val="center" w:pos="4252"/>
        <w:tab w:val="right" w:pos="8504"/>
      </w:tabs>
      <w:snapToGrid w:val="0"/>
    </w:pPr>
  </w:style>
  <w:style w:type="character" w:customStyle="1" w:styleId="a4">
    <w:name w:val="ヘッダー (文字)"/>
    <w:basedOn w:val="a0"/>
    <w:link w:val="a3"/>
    <w:uiPriority w:val="99"/>
    <w:rsid w:val="00916EAC"/>
    <w:rPr>
      <w:rFonts w:cs="ＭＳ 明朝"/>
      <w:color w:val="000000"/>
      <w:kern w:val="0"/>
      <w:sz w:val="20"/>
      <w:szCs w:val="20"/>
    </w:rPr>
  </w:style>
  <w:style w:type="paragraph" w:styleId="a5">
    <w:name w:val="footer"/>
    <w:basedOn w:val="a"/>
    <w:link w:val="a6"/>
    <w:uiPriority w:val="99"/>
    <w:unhideWhenUsed/>
    <w:rsid w:val="00916EAC"/>
    <w:pPr>
      <w:tabs>
        <w:tab w:val="center" w:pos="4252"/>
        <w:tab w:val="right" w:pos="8504"/>
      </w:tabs>
      <w:snapToGrid w:val="0"/>
    </w:pPr>
  </w:style>
  <w:style w:type="character" w:customStyle="1" w:styleId="a6">
    <w:name w:val="フッター (文字)"/>
    <w:basedOn w:val="a0"/>
    <w:link w:val="a5"/>
    <w:uiPriority w:val="99"/>
    <w:rsid w:val="00916EAC"/>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E86D8-509D-42BE-8665-963DDD11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308</Words>
  <Characters>1760</Characters>
  <DocSecurity>0</DocSecurity>
  <Lines>14</Lines>
  <Paragraphs>4</Paragraphs>
  <ScaleCrop>false</ScaleCrop>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2014-09-25T00:37:00Z</dcterms:created>
  <dcterms:modified xsi:type="dcterms:W3CDTF">2020-11-18T01:23:00Z</dcterms:modified>
</cp:coreProperties>
</file>