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CD19" w14:textId="040631ED" w:rsidR="00862E6A" w:rsidRPr="00750056" w:rsidRDefault="005540C2" w:rsidP="00C936CC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ＭＳ 明朝" w:hAnsi="Times New Roman" w:hint="eastAsia"/>
          <w:kern w:val="0"/>
          <w:sz w:val="32"/>
          <w:szCs w:val="32"/>
        </w:rPr>
        <w:t>担保権・被担保債権・</w:t>
      </w:r>
      <w:r w:rsidR="00B7463A" w:rsidRPr="00750056">
        <w:rPr>
          <w:rFonts w:ascii="Times New Roman" w:hAnsi="Times New Roman" w:cs="ＭＳ 明朝" w:hint="eastAsia"/>
          <w:kern w:val="0"/>
          <w:sz w:val="32"/>
          <w:szCs w:val="32"/>
        </w:rPr>
        <w:t>請求債権目録</w:t>
      </w:r>
      <w:r w:rsidR="00385591">
        <w:rPr>
          <w:rFonts w:ascii="Times New Roman" w:hAnsi="Times New Roman" w:cs="ＭＳ 明朝" w:hint="eastAsia"/>
          <w:kern w:val="0"/>
          <w:sz w:val="32"/>
          <w:szCs w:val="32"/>
        </w:rPr>
        <w:t>１</w:t>
      </w:r>
    </w:p>
    <w:p w14:paraId="2BB793EE" w14:textId="7B0C1BD7" w:rsidR="00B7463A" w:rsidRDefault="00862E6A" w:rsidP="1E96F1E0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="0902B3BD" w:rsidRPr="006A3FD0">
        <w:rPr>
          <w:rFonts w:ascii="Times New Roman" w:hAnsi="Times New Roman" w:cs="ＭＳ 明朝"/>
          <w:kern w:val="0"/>
          <w:sz w:val="32"/>
          <w:szCs w:val="32"/>
        </w:rPr>
        <w:t>（</w:t>
      </w:r>
      <w:r w:rsidR="00A52EDF">
        <w:rPr>
          <w:rFonts w:ascii="Times New Roman" w:hAnsi="Times New Roman" w:cs="ＭＳ 明朝" w:hint="eastAsia"/>
          <w:kern w:val="0"/>
          <w:sz w:val="32"/>
          <w:szCs w:val="32"/>
        </w:rPr>
        <w:t>法定</w:t>
      </w:r>
      <w:r w:rsidR="0902B3BD" w:rsidRPr="006A3FD0">
        <w:rPr>
          <w:rFonts w:ascii="Times New Roman" w:hAnsi="Times New Roman" w:cs="ＭＳ 明朝"/>
          <w:kern w:val="0"/>
          <w:sz w:val="32"/>
          <w:szCs w:val="32"/>
        </w:rPr>
        <w:t>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469D13BC" w14:textId="77777777" w:rsidR="005F6AD6" w:rsidRPr="00253E00" w:rsidRDefault="005F6AD6" w:rsidP="00CB1C23">
      <w:pPr>
        <w:autoSpaceDE w:val="0"/>
        <w:autoSpaceDN w:val="0"/>
        <w:spacing w:after="160" w:line="256" w:lineRule="auto"/>
        <w:ind w:rightChars="100" w:right="210"/>
        <w:textAlignment w:val="baseline"/>
        <w:rPr>
          <w:rFonts w:ascii="ＭＳ 明朝" w:hAnsi="Times New Roman" w:cs="ＭＳ 明朝"/>
          <w:color w:val="000000"/>
          <w:kern w:val="0"/>
          <w:sz w:val="24"/>
          <w14:ligatures w14:val="standardContextual"/>
        </w:rPr>
      </w:pPr>
    </w:p>
    <w:p w14:paraId="0BAD8792" w14:textId="6A6BDA28" w:rsidR="00CB1C23" w:rsidRPr="00FF3F26" w:rsidRDefault="00CB1C23" w:rsidP="00CB1C23">
      <w:pPr>
        <w:autoSpaceDE w:val="0"/>
        <w:autoSpaceDN w:val="0"/>
        <w:spacing w:after="160" w:line="256" w:lineRule="auto"/>
        <w:ind w:rightChars="100" w:right="21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１　担保権</w:t>
      </w:r>
    </w:p>
    <w:p w14:paraId="1B36ADD4" w14:textId="018047AA" w:rsidR="00CB1C23" w:rsidRPr="00FF3F26" w:rsidRDefault="00CB1C23" w:rsidP="00CB1C23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="00E2608C" w:rsidRPr="00CC7DF4">
        <w:rPr>
          <w:rFonts w:ascii="ＭＳ 明朝" w:hAnsi="ＭＳ 明朝" w:hint="eastAsia"/>
          <w:u w:val="dotted"/>
        </w:rPr>
        <w:t xml:space="preserve">　</w:t>
      </w:r>
      <w:r w:rsidR="002858F5">
        <w:rPr>
          <w:rFonts w:ascii="ＭＳ 明朝" w:hAnsi="ＭＳ 明朝" w:hint="eastAsia"/>
          <w:u w:val="dotted"/>
        </w:rPr>
        <w:t xml:space="preserve">　</w:t>
      </w:r>
      <w:r w:rsidR="00E2608C" w:rsidRPr="00CC7DF4">
        <w:rPr>
          <w:rFonts w:ascii="ＭＳ 明朝" w:hAnsi="ＭＳ 明朝" w:hint="eastAsia"/>
          <w:u w:val="dotted"/>
        </w:rPr>
        <w:t xml:space="preserve">　　　　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について民法７６６条の３の規定に基づく下記２記載の債権に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係る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、民法３０６条３号に基づく一般先取特権</w:t>
      </w:r>
    </w:p>
    <w:p w14:paraId="658140A1" w14:textId="77777777" w:rsidR="00CB1C23" w:rsidRPr="00FF3F26" w:rsidRDefault="00CB1C23" w:rsidP="00CB1C23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　被担保債権</w:t>
      </w:r>
    </w:p>
    <w:p w14:paraId="2A994FE9" w14:textId="77777777" w:rsidR="00CB1C23" w:rsidRPr="00FF3F26" w:rsidRDefault="00CB1C23" w:rsidP="00CB1C23">
      <w:pPr>
        <w:autoSpaceDE w:val="0"/>
        <w:autoSpaceDN w:val="0"/>
        <w:spacing w:after="160" w:line="256" w:lineRule="auto"/>
        <w:ind w:rightChars="444" w:right="932"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確定期限が到来している債権　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569B54F1" w14:textId="77777777" w:rsidR="00CB1C23" w:rsidRPr="00FF3F26" w:rsidRDefault="00CB1C23" w:rsidP="00CB1C23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(1)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0167D57" w14:textId="77777777" w:rsidR="00CB1C23" w:rsidRPr="00FF3F26" w:rsidRDefault="00CB1C23" w:rsidP="00CB1C23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ただし、債権者、債務者間の子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についての離婚日（令和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日（当事者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19D339A4" w14:textId="77777777" w:rsidR="00CB1C23" w:rsidRPr="00FF3F26" w:rsidRDefault="00CB1C23" w:rsidP="00CB1C23">
      <w:pPr>
        <w:autoSpaceDE w:val="0"/>
        <w:autoSpaceDN w:val="0"/>
        <w:spacing w:after="160" w:line="256" w:lineRule="auto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(2)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402FE9D3" w14:textId="0D93674E" w:rsidR="00CB1C23" w:rsidRPr="003A6399" w:rsidRDefault="00CB1C23" w:rsidP="00253E00">
      <w:pPr>
        <w:autoSpaceDE w:val="0"/>
        <w:autoSpaceDN w:val="0"/>
        <w:spacing w:after="160" w:line="256" w:lineRule="auto"/>
        <w:ind w:leftChars="182" w:left="382" w:rightChars="444" w:right="932" w:firstLineChars="70" w:firstLine="16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ただし、債権者、債務者間の子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についての離婚日（令和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日（当事者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間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の合意成立日・調停成立日・審判確定日）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まで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の１か月金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２万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円の法定養育費の未払分（支払期毎月末日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・最初の月及び最後の月につき日割計算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）</w:t>
      </w:r>
    </w:p>
    <w:p w14:paraId="092A26F0" w14:textId="77777777" w:rsidR="00CB1C23" w:rsidRPr="00FF3F26" w:rsidRDefault="00CB1C23" w:rsidP="00CB1C23">
      <w:pPr>
        <w:autoSpaceDE w:val="0"/>
        <w:autoSpaceDN w:val="0"/>
        <w:ind w:rightChars="444" w:right="932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３　請求債権</w:t>
      </w:r>
    </w:p>
    <w:p w14:paraId="31246C27" w14:textId="77777777" w:rsidR="00CB1C23" w:rsidRPr="00FF3F26" w:rsidRDefault="00CB1C23" w:rsidP="00CB1C23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前記２記載の債権及び執行費用　合計金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5D55D907" w14:textId="77777777" w:rsidR="00CB1C23" w:rsidRPr="00FF3F26" w:rsidRDefault="00CB1C23" w:rsidP="00CB1C23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執行費用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4173B89C" w14:textId="77777777" w:rsidR="00CB1C23" w:rsidRPr="00FF3F26" w:rsidRDefault="00CB1C23" w:rsidP="00CB1C23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（内訳）本申立手数料　　　　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F7E1510" w14:textId="77777777" w:rsidR="00CB1C23" w:rsidRPr="00FF3F26" w:rsidRDefault="00CB1C23" w:rsidP="00CB1C23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本申立書作成及び提出費用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72FAB8DD" w14:textId="77777777" w:rsidR="00CB1C23" w:rsidRPr="00FF3F26" w:rsidRDefault="00CB1C23" w:rsidP="00CB1C23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差押命令正本送達費用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1792DD04" w14:textId="77777777" w:rsidR="00CB1C23" w:rsidRDefault="00CB1C23" w:rsidP="00CB1C23">
      <w:pPr>
        <w:autoSpaceDE w:val="0"/>
        <w:autoSpaceDN w:val="0"/>
        <w:spacing w:line="240" w:lineRule="atLeast"/>
        <w:ind w:leftChars="100" w:left="930" w:rightChars="444" w:right="932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  <w:sectPr w:rsidR="00CB1C23" w:rsidSect="00CB1C2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資格証明書交付手数料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40DBC7D2" w14:textId="77777777" w:rsidR="00A52EDF" w:rsidRDefault="00CB1C23" w:rsidP="00A52EDF">
      <w:pPr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  <w:lang w:val="en-GB"/>
          <w14:ligatures w14:val="standardContextual"/>
        </w:rPr>
      </w:pPr>
      <w:r w:rsidRPr="00FF3F26">
        <w:rPr>
          <w:rFonts w:ascii="Times New Roman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lastRenderedPageBreak/>
        <w:t>担保権・被担保債権・請求債権目録</w:t>
      </w:r>
      <w:r>
        <w:rPr>
          <w:rFonts w:ascii="Times New Roman" w:hAnsi="Times New Roman" w:cs="ＭＳ 明朝" w:hint="eastAsia"/>
          <w:color w:val="000000"/>
          <w:kern w:val="0"/>
          <w:sz w:val="32"/>
          <w:szCs w:val="32"/>
          <w:lang w:val="en-GB"/>
          <w14:ligatures w14:val="standardContextual"/>
        </w:rPr>
        <w:t>２</w:t>
      </w:r>
    </w:p>
    <w:p w14:paraId="46ACBAAC" w14:textId="536ABCDA" w:rsidR="00A52EDF" w:rsidRDefault="00A52EDF" w:rsidP="00A52EDF">
      <w:pPr>
        <w:jc w:val="center"/>
        <w:textAlignment w:val="baseline"/>
        <w:rPr>
          <w:rFonts w:ascii="Times New Roman" w:hAnsi="Times New Roman" w:cs="ＭＳ 明朝"/>
          <w:kern w:val="0"/>
          <w:sz w:val="32"/>
          <w:szCs w:val="32"/>
        </w:rPr>
      </w:pPr>
      <w:r w:rsidRPr="00750056">
        <w:rPr>
          <w:rFonts w:ascii="Times New Roman" w:hAnsi="Times New Roman" w:cs="ＭＳ 明朝"/>
          <w:kern w:val="0"/>
          <w:sz w:val="32"/>
          <w:szCs w:val="32"/>
        </w:rPr>
        <w:t>（ワンストップ・先取特権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（</w:t>
      </w:r>
      <w:r>
        <w:rPr>
          <w:rFonts w:ascii="Times New Roman" w:hAnsi="Times New Roman" w:cs="ＭＳ 明朝" w:hint="eastAsia"/>
          <w:kern w:val="0"/>
          <w:sz w:val="32"/>
          <w:szCs w:val="32"/>
        </w:rPr>
        <w:t>形成</w:t>
      </w:r>
      <w:r w:rsidRPr="006A3FD0">
        <w:rPr>
          <w:rFonts w:ascii="Times New Roman" w:hAnsi="Times New Roman" w:cs="ＭＳ 明朝"/>
          <w:kern w:val="0"/>
          <w:sz w:val="32"/>
          <w:szCs w:val="32"/>
        </w:rPr>
        <w:t>養育費）</w:t>
      </w:r>
      <w:r w:rsidRPr="00750056">
        <w:rPr>
          <w:rFonts w:ascii="Times New Roman" w:hAnsi="Times New Roman" w:cs="ＭＳ 明朝"/>
          <w:kern w:val="0"/>
          <w:sz w:val="32"/>
          <w:szCs w:val="32"/>
        </w:rPr>
        <w:t>）</w:t>
      </w:r>
    </w:p>
    <w:p w14:paraId="2E909925" w14:textId="77777777" w:rsidR="00CB1C23" w:rsidRDefault="00CB1C23" w:rsidP="00CB1C23">
      <w:pPr>
        <w:autoSpaceDE w:val="0"/>
        <w:autoSpaceDN w:val="0"/>
        <w:spacing w:line="256" w:lineRule="auto"/>
        <w:ind w:rightChars="100" w:right="19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</w:p>
    <w:p w14:paraId="7C4FDC3B" w14:textId="77777777" w:rsidR="00CB1C23" w:rsidRPr="00FF3F26" w:rsidRDefault="00CB1C23" w:rsidP="00CB1C23">
      <w:pPr>
        <w:autoSpaceDE w:val="0"/>
        <w:autoSpaceDN w:val="0"/>
        <w:spacing w:line="256" w:lineRule="auto"/>
        <w:ind w:rightChars="100" w:right="19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１　担保権</w:t>
      </w:r>
    </w:p>
    <w:p w14:paraId="1EC0C1B1" w14:textId="3D2F2316" w:rsidR="00CB1C23" w:rsidRPr="00FF3F26" w:rsidRDefault="00CB1C23" w:rsidP="00CB1C23">
      <w:pPr>
        <w:tabs>
          <w:tab w:val="left" w:pos="8222"/>
        </w:tabs>
        <w:autoSpaceDE w:val="0"/>
        <w:autoSpaceDN w:val="0"/>
        <w:spacing w:line="256" w:lineRule="auto"/>
        <w:ind w:leftChars="46" w:left="203" w:rightChars="241" w:right="474" w:hangingChars="50" w:hanging="11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 債権者、債務者間の子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="002858F5" w:rsidRPr="00CC7DF4">
        <w:rPr>
          <w:rFonts w:ascii="ＭＳ 明朝" w:hAnsi="ＭＳ 明朝" w:hint="eastAsia"/>
          <w:u w:val="dotted"/>
        </w:rPr>
        <w:t xml:space="preserve">　　　　　　</w:t>
      </w:r>
      <w:r w:rsidR="002858F5"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について民法７６６条の規定に基づく下記２記載の債権に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係る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、民法３０６条３号に基づく一般先取特権</w:t>
      </w:r>
    </w:p>
    <w:p w14:paraId="3E169D91" w14:textId="77777777" w:rsidR="00CB1C23" w:rsidRPr="00FF3F26" w:rsidRDefault="00CB1C23" w:rsidP="00CB1C23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２　被担保債権</w:t>
      </w:r>
    </w:p>
    <w:p w14:paraId="04A7AA68" w14:textId="77777777" w:rsidR="00CB1C23" w:rsidRPr="00FF3F26" w:rsidRDefault="00CB1C23" w:rsidP="00CB1C23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(1) 確定期限が到来している債権　金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F410C62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424" w:rightChars="444" w:right="873" w:hangingChars="100" w:hanging="22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ア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FEAA1C7" w14:textId="77777777" w:rsidR="0083732B" w:rsidRDefault="00CB1C23" w:rsidP="00CB1C23">
      <w:pPr>
        <w:autoSpaceDE w:val="0"/>
        <w:autoSpaceDN w:val="0"/>
        <w:spacing w:line="256" w:lineRule="auto"/>
        <w:ind w:leftChars="7" w:left="467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   ただし、債権者、債務者間の</w:t>
      </w:r>
      <w:r w:rsidRPr="00FF3F26">
        <w:rPr>
          <w:rFonts w:ascii="ＭＳ 明朝" w:hAnsi="Times New Roman" w:cs="ＭＳ 明朝" w:hint="eastAsia"/>
          <w:color w:val="000000" w:themeColor="text1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</w:p>
    <w:p w14:paraId="6D84D2B5" w14:textId="024799F9" w:rsidR="00CB1C23" w:rsidRPr="00FF3F26" w:rsidRDefault="0083732B" w:rsidP="0083732B">
      <w:pPr>
        <w:autoSpaceDE w:val="0"/>
        <w:autoSpaceDN w:val="0"/>
        <w:spacing w:line="256" w:lineRule="auto"/>
        <w:ind w:leftChars="207" w:left="407"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="00CB1C23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="00CB1C23" w:rsidRPr="00CC7DF4">
        <w:rPr>
          <w:rFonts w:ascii="ＭＳ 明朝" w:hAnsi="ＭＳ 明朝" w:hint="eastAsia"/>
          <w:u w:val="dotted"/>
        </w:rPr>
        <w:t xml:space="preserve">　　</w:t>
      </w:r>
      <w:r w:rsidR="00CB1C23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="00CB1C23" w:rsidRPr="00CC7DF4">
        <w:rPr>
          <w:rFonts w:ascii="ＭＳ 明朝" w:hAnsi="ＭＳ 明朝" w:hint="eastAsia"/>
          <w:u w:val="dotted"/>
        </w:rPr>
        <w:t xml:space="preserve">　　</w:t>
      </w:r>
      <w:r w:rsidR="00CB1C23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月まで１か月金</w:t>
      </w:r>
      <w:r w:rsidR="00CB1C23" w:rsidRPr="00CC7DF4">
        <w:rPr>
          <w:rFonts w:ascii="ＭＳ 明朝" w:hAnsi="ＭＳ 明朝" w:hint="eastAsia"/>
          <w:u w:val="dotted"/>
        </w:rPr>
        <w:t xml:space="preserve">　　　　　</w:t>
      </w:r>
      <w:r w:rsidR="00CB1C23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円の養育費の未払分（支払期</w:t>
      </w:r>
      <w:r w:rsidR="00CB1C23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毎月</w:t>
      </w:r>
      <w:r w:rsidR="00CB1C23" w:rsidRPr="00CC7DF4">
        <w:rPr>
          <w:rFonts w:ascii="ＭＳ 明朝" w:hAnsi="ＭＳ 明朝" w:hint="eastAsia"/>
          <w:u w:val="dotted"/>
        </w:rPr>
        <w:t xml:space="preserve">　　</w:t>
      </w:r>
      <w:r w:rsidR="00CB1C23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</w:t>
      </w:r>
    </w:p>
    <w:p w14:paraId="1B94520E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424" w:rightChars="444" w:right="873" w:hangingChars="100" w:hanging="227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イ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0C5DCD95" w14:textId="77777777" w:rsidR="00F23DA5" w:rsidRDefault="00CB1C23" w:rsidP="00F23DA5">
      <w:pPr>
        <w:autoSpaceDE w:val="0"/>
        <w:autoSpaceDN w:val="0"/>
        <w:spacing w:line="256" w:lineRule="auto"/>
        <w:ind w:leftChars="7" w:left="467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</w:t>
      </w:r>
      <w:r w:rsidR="00F23DA5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 ただし、債権者、債務者間の</w:t>
      </w:r>
      <w:r w:rsidR="00F23DA5" w:rsidRPr="00FF3F26">
        <w:rPr>
          <w:rFonts w:ascii="ＭＳ 明朝" w:hAnsi="Times New Roman" w:cs="ＭＳ 明朝" w:hint="eastAsia"/>
          <w:color w:val="000000" w:themeColor="text1"/>
          <w:sz w:val="24"/>
          <w:lang w:val="en-GB"/>
          <w14:ligatures w14:val="standardContextual"/>
        </w:rPr>
        <w:t>子</w:t>
      </w:r>
      <w:r w:rsidR="00F23DA5" w:rsidRPr="00CC7DF4">
        <w:rPr>
          <w:rFonts w:ascii="ＭＳ 明朝" w:hAnsi="ＭＳ 明朝" w:hint="eastAsia"/>
          <w:u w:val="dotted"/>
        </w:rPr>
        <w:t xml:space="preserve">　　　　　　　　　</w:t>
      </w:r>
      <w:r w:rsidR="00F23DA5">
        <w:rPr>
          <w:rFonts w:ascii="ＭＳ 明朝" w:hAnsi="ＭＳ 明朝" w:hint="eastAsia"/>
          <w:u w:val="dotted"/>
        </w:rPr>
        <w:t xml:space="preserve">　</w:t>
      </w:r>
      <w:r w:rsidR="00F23DA5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についての令和</w:t>
      </w:r>
      <w:r w:rsidR="00F23DA5" w:rsidRPr="00CC7DF4">
        <w:rPr>
          <w:rFonts w:ascii="ＭＳ 明朝" w:hAnsi="ＭＳ 明朝" w:hint="eastAsia"/>
          <w:u w:val="dotted"/>
        </w:rPr>
        <w:t xml:space="preserve">　　</w:t>
      </w:r>
      <w:r w:rsidR="00F23DA5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</w:p>
    <w:p w14:paraId="05A48075" w14:textId="77777777" w:rsidR="00F23DA5" w:rsidRPr="00FF3F26" w:rsidRDefault="00F23DA5" w:rsidP="00F23DA5">
      <w:pPr>
        <w:autoSpaceDE w:val="0"/>
        <w:autoSpaceDN w:val="0"/>
        <w:spacing w:line="256" w:lineRule="auto"/>
        <w:ind w:leftChars="207" w:left="407"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月まで１か月金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円の養育費の未払分（支払期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毎月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日）</w:t>
      </w:r>
    </w:p>
    <w:p w14:paraId="7CA2AC1D" w14:textId="12E0CC3E" w:rsidR="00CB1C23" w:rsidRPr="00FF3F26" w:rsidRDefault="00CB1C23" w:rsidP="00F23DA5">
      <w:pPr>
        <w:autoSpaceDE w:val="0"/>
        <w:autoSpaceDN w:val="0"/>
        <w:spacing w:line="256" w:lineRule="auto"/>
        <w:ind w:leftChars="46" w:left="543" w:rightChars="444" w:right="873" w:hangingChars="200" w:hanging="45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(2) 確定期限が到来していない各定期金債権</w:t>
      </w:r>
    </w:p>
    <w:p w14:paraId="07B1C4B5" w14:textId="77777777" w:rsidR="00CB1C23" w:rsidRDefault="00CB1C23" w:rsidP="00CB1C23">
      <w:pPr>
        <w:autoSpaceDE w:val="0"/>
        <w:autoSpaceDN w:val="0"/>
        <w:spacing w:line="256" w:lineRule="auto"/>
        <w:ind w:leftChars="50" w:left="664" w:rightChars="444" w:right="873" w:hangingChars="250" w:hanging="566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ア　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月（債権者、債務者間の</w:t>
      </w:r>
    </w:p>
    <w:p w14:paraId="49D40415" w14:textId="77777777" w:rsidR="00CB1C23" w:rsidRDefault="00CB1C23" w:rsidP="00CB1C23">
      <w:pPr>
        <w:autoSpaceDE w:val="0"/>
        <w:autoSpaceDN w:val="0"/>
        <w:spacing w:line="256" w:lineRule="auto"/>
        <w:ind w:leftChars="250" w:left="530" w:rightChars="444" w:right="873" w:hangingChars="17" w:hanging="39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　　　　　　</w:t>
      </w:r>
      <w:r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が満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歳に達する日の属する月）まで、毎月</w:t>
      </w:r>
    </w:p>
    <w:p w14:paraId="65AD7989" w14:textId="26D47634" w:rsidR="00CB1C23" w:rsidRPr="00FF3F26" w:rsidRDefault="00CB1C23" w:rsidP="00CB1C23">
      <w:pPr>
        <w:autoSpaceDE w:val="0"/>
        <w:autoSpaceDN w:val="0"/>
        <w:spacing w:line="256" w:lineRule="auto"/>
        <w:ind w:leftChars="250" w:left="524" w:rightChars="444" w:right="873" w:hangingChars="17" w:hanging="3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8220F0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日限り</w:t>
      </w:r>
      <w:r w:rsidR="0083732B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金</w:t>
      </w:r>
      <w:r w:rsidR="0083732B" w:rsidRPr="00CC7DF4">
        <w:rPr>
          <w:rFonts w:ascii="ＭＳ 明朝" w:hAnsi="ＭＳ 明朝" w:hint="eastAsia"/>
          <w:u w:val="dotted"/>
        </w:rPr>
        <w:t xml:space="preserve">　</w:t>
      </w:r>
      <w:r w:rsidR="0083732B">
        <w:rPr>
          <w:rFonts w:ascii="ＭＳ 明朝" w:hAnsi="ＭＳ 明朝" w:hint="eastAsia"/>
          <w:u w:val="dotted"/>
        </w:rPr>
        <w:t xml:space="preserve">　　</w:t>
      </w:r>
      <w:r w:rsidR="0083732B" w:rsidRPr="00CC7DF4">
        <w:rPr>
          <w:rFonts w:ascii="ＭＳ 明朝" w:hAnsi="ＭＳ 明朝" w:hint="eastAsia"/>
          <w:u w:val="dotted"/>
        </w:rPr>
        <w:t xml:space="preserve">　</w:t>
      </w:r>
      <w:r w:rsidR="0083732B"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4B1C69CA" w14:textId="77777777" w:rsidR="00CB1C23" w:rsidRPr="00FF3F26" w:rsidRDefault="00CB1C23" w:rsidP="00CB1C23">
      <w:pPr>
        <w:autoSpaceDE w:val="0"/>
        <w:autoSpaceDN w:val="0"/>
        <w:spacing w:line="256" w:lineRule="auto"/>
        <w:ind w:leftChars="250" w:left="491" w:rightChars="444" w:right="873" w:firstLineChars="46" w:firstLine="104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金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1C134F3D" w14:textId="77777777" w:rsidR="00CB1C23" w:rsidRDefault="00CB1C23" w:rsidP="00CB1C23">
      <w:pPr>
        <w:autoSpaceDE w:val="0"/>
        <w:autoSpaceDN w:val="0"/>
        <w:spacing w:line="256" w:lineRule="auto"/>
        <w:ind w:leftChars="50" w:left="664" w:rightChars="444" w:right="873" w:hangingChars="250" w:hanging="566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  イ　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月から令和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年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月（債権者、債務者間の</w:t>
      </w:r>
    </w:p>
    <w:p w14:paraId="2BD39D5F" w14:textId="77777777" w:rsidR="00CB1C23" w:rsidRDefault="00CB1C23" w:rsidP="00CB1C23">
      <w:pPr>
        <w:autoSpaceDE w:val="0"/>
        <w:autoSpaceDN w:val="0"/>
        <w:spacing w:line="256" w:lineRule="auto"/>
        <w:ind w:leftChars="250" w:left="530" w:rightChars="444" w:right="873" w:hangingChars="17" w:hanging="39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子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が満</w:t>
      </w: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歳に達する日の属する月）まで、毎月</w:t>
      </w:r>
    </w:p>
    <w:p w14:paraId="7049008D" w14:textId="77777777" w:rsidR="00CB1C23" w:rsidRPr="00FF3F26" w:rsidRDefault="00CB1C23" w:rsidP="00CB1C23">
      <w:pPr>
        <w:autoSpaceDE w:val="0"/>
        <w:autoSpaceDN w:val="0"/>
        <w:spacing w:line="256" w:lineRule="auto"/>
        <w:ind w:leftChars="250" w:left="524" w:rightChars="444" w:right="873" w:hangingChars="17" w:hanging="3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CC7DF4">
        <w:rPr>
          <w:rFonts w:ascii="ＭＳ 明朝" w:hAnsi="ＭＳ 明朝" w:hint="eastAsia"/>
          <w:u w:val="dotted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日限り金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</w:t>
      </w:r>
      <w:r w:rsidRPr="00CC7DF4">
        <w:rPr>
          <w:rFonts w:ascii="ＭＳ 明朝" w:hAnsi="ＭＳ 明朝" w:hint="eastAsia"/>
          <w:u w:val="dotted"/>
        </w:rPr>
        <w:t xml:space="preserve">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円ずつの養育費</w:t>
      </w:r>
    </w:p>
    <w:p w14:paraId="167D9B8E" w14:textId="77777777" w:rsidR="00CB1C23" w:rsidRPr="00FF3F26" w:rsidRDefault="00CB1C23" w:rsidP="00CB1C23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３　請求債権</w:t>
      </w:r>
    </w:p>
    <w:p w14:paraId="6BC544E4" w14:textId="77777777" w:rsidR="00CB1C23" w:rsidRPr="00FF3F26" w:rsidRDefault="00CB1C23" w:rsidP="00CB1C23">
      <w:pPr>
        <w:autoSpaceDE w:val="0"/>
        <w:autoSpaceDN w:val="0"/>
        <w:spacing w:line="256" w:lineRule="auto"/>
        <w:ind w:rightChars="444" w:right="873" w:firstLineChars="50" w:firstLine="11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(1) 確定期限が到来している債権</w:t>
      </w:r>
    </w:p>
    <w:p w14:paraId="09F0C269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前記２(1)記載の債権及び執行費用　　合計金</w:t>
      </w:r>
      <w:bookmarkStart w:id="0" w:name="_Hlk223597355"/>
      <w:r w:rsidRPr="00CC7DF4"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bookmarkEnd w:id="0"/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745EF90D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執行費用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7A856FCA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（内訳）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6C1E9330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6C018D8C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12A03078" w14:textId="77777777" w:rsidR="00CB1C23" w:rsidRPr="00FF3F26" w:rsidRDefault="00CB1C23" w:rsidP="00CB1C23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　　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</w:t>
      </w:r>
      <w:r w:rsidRPr="00CC7DF4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　　　金</w:t>
      </w:r>
      <w:r w:rsidRPr="00CC7DF4">
        <w:rPr>
          <w:rFonts w:ascii="ＭＳ 明朝" w:hAnsi="ＭＳ 明朝" w:hint="eastAsia"/>
          <w:u w:val="dotted"/>
        </w:rPr>
        <w:t xml:space="preserve">　　　　　</w:t>
      </w: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>円</w:t>
      </w:r>
    </w:p>
    <w:p w14:paraId="267021C5" w14:textId="77777777" w:rsidR="00CB1C23" w:rsidRPr="00FF3F26" w:rsidRDefault="00CB1C23" w:rsidP="00CB1C23">
      <w:pPr>
        <w:autoSpaceDE w:val="0"/>
        <w:autoSpaceDN w:val="0"/>
        <w:spacing w:line="256" w:lineRule="auto"/>
        <w:ind w:rightChars="444" w:right="873"/>
        <w:textAlignment w:val="baseline"/>
        <w:rPr>
          <w:rFonts w:ascii="ＭＳ 明朝" w:hAnsi="Times New Roman" w:cs="ＭＳ 明朝"/>
          <w:color w:val="000000"/>
          <w:kern w:val="0"/>
          <w:sz w:val="24"/>
          <w:lang w:val="en-GB"/>
          <w14:ligatures w14:val="standardContextual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 (2) 確定期限が到来していない各定期金債権</w:t>
      </w:r>
    </w:p>
    <w:p w14:paraId="1B6B0DF4" w14:textId="639C3B20" w:rsidR="00CA48ED" w:rsidRPr="00954DCF" w:rsidRDefault="00CB1C23" w:rsidP="009F1D7C">
      <w:pPr>
        <w:autoSpaceDE w:val="0"/>
        <w:autoSpaceDN w:val="0"/>
        <w:spacing w:line="256" w:lineRule="auto"/>
        <w:ind w:leftChars="100" w:left="877" w:rightChars="444" w:right="873" w:hangingChars="300" w:hanging="680"/>
        <w:textAlignment w:val="baseline"/>
        <w:rPr>
          <w:rFonts w:ascii="Times New Roman" w:hAnsi="Times New Roman"/>
        </w:rPr>
      </w:pPr>
      <w:r w:rsidRPr="00FF3F26">
        <w:rPr>
          <w:rFonts w:ascii="ＭＳ 明朝" w:hAnsi="Times New Roman" w:cs="ＭＳ 明朝" w:hint="eastAsia"/>
          <w:color w:val="000000"/>
          <w:kern w:val="0"/>
          <w:sz w:val="24"/>
          <w:lang w:val="en-GB"/>
          <w14:ligatures w14:val="standardContextual"/>
        </w:rPr>
        <w:t xml:space="preserve">　前記２(2)記載の債権</w:t>
      </w:r>
    </w:p>
    <w:sectPr w:rsidR="00CA48ED" w:rsidRPr="00954DCF" w:rsidSect="00253E00">
      <w:footerReference w:type="default" r:id="rId7"/>
      <w:pgSz w:w="11906" w:h="16838" w:code="9"/>
      <w:pgMar w:top="1701" w:right="1531" w:bottom="1418" w:left="1531" w:header="851" w:footer="992" w:gutter="0"/>
      <w:cols w:space="425"/>
      <w:docGrid w:type="linesAndChars" w:linePitch="35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00CE" w14:textId="77777777" w:rsidR="00D64033" w:rsidRDefault="00D64033">
      <w:r>
        <w:separator/>
      </w:r>
    </w:p>
  </w:endnote>
  <w:endnote w:type="continuationSeparator" w:id="0">
    <w:p w14:paraId="08D87428" w14:textId="77777777" w:rsidR="00D64033" w:rsidRDefault="00D64033">
      <w:r>
        <w:continuationSeparator/>
      </w:r>
    </w:p>
  </w:endnote>
  <w:endnote w:type="continuationNotice" w:id="1">
    <w:p w14:paraId="017C2C2E" w14:textId="77777777" w:rsidR="00D64033" w:rsidRDefault="00D64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EF2D" w14:textId="77777777" w:rsidR="00954DCF" w:rsidRPr="006802FB" w:rsidRDefault="00954DCF" w:rsidP="006802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4625" w14:textId="77777777" w:rsidR="00D64033" w:rsidRDefault="00D64033">
      <w:r>
        <w:separator/>
      </w:r>
    </w:p>
  </w:footnote>
  <w:footnote w:type="continuationSeparator" w:id="0">
    <w:p w14:paraId="08C0A433" w14:textId="77777777" w:rsidR="00D64033" w:rsidRDefault="00D64033">
      <w:r>
        <w:continuationSeparator/>
      </w:r>
    </w:p>
  </w:footnote>
  <w:footnote w:type="continuationNotice" w:id="1">
    <w:p w14:paraId="6920C7B1" w14:textId="77777777" w:rsidR="00D64033" w:rsidRDefault="00D640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 w16cid:durableId="5686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28E1"/>
    <w:rsid w:val="00003357"/>
    <w:rsid w:val="00003E59"/>
    <w:rsid w:val="00004D93"/>
    <w:rsid w:val="0000703B"/>
    <w:rsid w:val="00010B57"/>
    <w:rsid w:val="0001202E"/>
    <w:rsid w:val="0002260A"/>
    <w:rsid w:val="0002685C"/>
    <w:rsid w:val="000313DD"/>
    <w:rsid w:val="00041A04"/>
    <w:rsid w:val="00041C45"/>
    <w:rsid w:val="0004398B"/>
    <w:rsid w:val="00050A19"/>
    <w:rsid w:val="000516FE"/>
    <w:rsid w:val="00053CF2"/>
    <w:rsid w:val="00064092"/>
    <w:rsid w:val="00065B4C"/>
    <w:rsid w:val="00065E57"/>
    <w:rsid w:val="000721DF"/>
    <w:rsid w:val="0007461C"/>
    <w:rsid w:val="00074885"/>
    <w:rsid w:val="00074EEF"/>
    <w:rsid w:val="00085F7E"/>
    <w:rsid w:val="000871AB"/>
    <w:rsid w:val="000B5173"/>
    <w:rsid w:val="000C0BA4"/>
    <w:rsid w:val="000C296F"/>
    <w:rsid w:val="000C2E12"/>
    <w:rsid w:val="000D07BB"/>
    <w:rsid w:val="000D1714"/>
    <w:rsid w:val="000D3D4A"/>
    <w:rsid w:val="000D5401"/>
    <w:rsid w:val="000E40D9"/>
    <w:rsid w:val="000E68F5"/>
    <w:rsid w:val="000F166A"/>
    <w:rsid w:val="000F297E"/>
    <w:rsid w:val="000F4042"/>
    <w:rsid w:val="000F4416"/>
    <w:rsid w:val="000F45DE"/>
    <w:rsid w:val="00100200"/>
    <w:rsid w:val="0010205E"/>
    <w:rsid w:val="00102F54"/>
    <w:rsid w:val="00104BB4"/>
    <w:rsid w:val="001152A2"/>
    <w:rsid w:val="0012460C"/>
    <w:rsid w:val="00124B12"/>
    <w:rsid w:val="00124C9D"/>
    <w:rsid w:val="0012555F"/>
    <w:rsid w:val="00131D72"/>
    <w:rsid w:val="00133522"/>
    <w:rsid w:val="00134E3A"/>
    <w:rsid w:val="001442F9"/>
    <w:rsid w:val="00153441"/>
    <w:rsid w:val="001573FC"/>
    <w:rsid w:val="001601C0"/>
    <w:rsid w:val="00162A62"/>
    <w:rsid w:val="00165C59"/>
    <w:rsid w:val="00174CA7"/>
    <w:rsid w:val="001830B4"/>
    <w:rsid w:val="00186416"/>
    <w:rsid w:val="00191C1D"/>
    <w:rsid w:val="00194007"/>
    <w:rsid w:val="001A279B"/>
    <w:rsid w:val="001A4174"/>
    <w:rsid w:val="001B305F"/>
    <w:rsid w:val="001C599F"/>
    <w:rsid w:val="001C67D7"/>
    <w:rsid w:val="001D007C"/>
    <w:rsid w:val="001D05F1"/>
    <w:rsid w:val="001D2D10"/>
    <w:rsid w:val="001D77B2"/>
    <w:rsid w:val="001E04C4"/>
    <w:rsid w:val="001E1AF4"/>
    <w:rsid w:val="001E248F"/>
    <w:rsid w:val="001E7731"/>
    <w:rsid w:val="001F39CE"/>
    <w:rsid w:val="001F4278"/>
    <w:rsid w:val="001F438A"/>
    <w:rsid w:val="001F666D"/>
    <w:rsid w:val="001F7933"/>
    <w:rsid w:val="002013A5"/>
    <w:rsid w:val="00202C7F"/>
    <w:rsid w:val="0020316E"/>
    <w:rsid w:val="00203971"/>
    <w:rsid w:val="00210D2F"/>
    <w:rsid w:val="00212E12"/>
    <w:rsid w:val="0021344A"/>
    <w:rsid w:val="0021347A"/>
    <w:rsid w:val="0021508D"/>
    <w:rsid w:val="00215136"/>
    <w:rsid w:val="0021773A"/>
    <w:rsid w:val="00220C7A"/>
    <w:rsid w:val="00222180"/>
    <w:rsid w:val="00230031"/>
    <w:rsid w:val="002318B2"/>
    <w:rsid w:val="002329F2"/>
    <w:rsid w:val="00233FAF"/>
    <w:rsid w:val="002359AC"/>
    <w:rsid w:val="00235A63"/>
    <w:rsid w:val="002371C8"/>
    <w:rsid w:val="00237FC2"/>
    <w:rsid w:val="00246006"/>
    <w:rsid w:val="00253E00"/>
    <w:rsid w:val="00257EF6"/>
    <w:rsid w:val="00263D3D"/>
    <w:rsid w:val="00270DD0"/>
    <w:rsid w:val="002722A8"/>
    <w:rsid w:val="00272D08"/>
    <w:rsid w:val="0027336A"/>
    <w:rsid w:val="00273C8F"/>
    <w:rsid w:val="00281633"/>
    <w:rsid w:val="002858F5"/>
    <w:rsid w:val="002862BD"/>
    <w:rsid w:val="00290A67"/>
    <w:rsid w:val="00291248"/>
    <w:rsid w:val="0029136A"/>
    <w:rsid w:val="00291E71"/>
    <w:rsid w:val="002947DF"/>
    <w:rsid w:val="002A576F"/>
    <w:rsid w:val="002A5B71"/>
    <w:rsid w:val="002B1CCD"/>
    <w:rsid w:val="002B2299"/>
    <w:rsid w:val="002B49FB"/>
    <w:rsid w:val="002B4AAA"/>
    <w:rsid w:val="002C04ED"/>
    <w:rsid w:val="002C37AC"/>
    <w:rsid w:val="002C48EE"/>
    <w:rsid w:val="002D182B"/>
    <w:rsid w:val="002D3BD9"/>
    <w:rsid w:val="002D57B2"/>
    <w:rsid w:val="002D6A5B"/>
    <w:rsid w:val="002E1DFF"/>
    <w:rsid w:val="002E2B5F"/>
    <w:rsid w:val="002F33A5"/>
    <w:rsid w:val="002F38E6"/>
    <w:rsid w:val="002F5EDF"/>
    <w:rsid w:val="002F6D99"/>
    <w:rsid w:val="00302761"/>
    <w:rsid w:val="00303F28"/>
    <w:rsid w:val="00304D8A"/>
    <w:rsid w:val="0030567C"/>
    <w:rsid w:val="003066FA"/>
    <w:rsid w:val="00312CA3"/>
    <w:rsid w:val="00316A35"/>
    <w:rsid w:val="00321CA6"/>
    <w:rsid w:val="00322949"/>
    <w:rsid w:val="00325160"/>
    <w:rsid w:val="00325966"/>
    <w:rsid w:val="00332A33"/>
    <w:rsid w:val="00335215"/>
    <w:rsid w:val="00335987"/>
    <w:rsid w:val="00335EC7"/>
    <w:rsid w:val="00337CD2"/>
    <w:rsid w:val="00343A29"/>
    <w:rsid w:val="00346A9C"/>
    <w:rsid w:val="00346B47"/>
    <w:rsid w:val="003507FE"/>
    <w:rsid w:val="0035152C"/>
    <w:rsid w:val="003535B3"/>
    <w:rsid w:val="003630A2"/>
    <w:rsid w:val="00363663"/>
    <w:rsid w:val="00364720"/>
    <w:rsid w:val="00365754"/>
    <w:rsid w:val="003669A8"/>
    <w:rsid w:val="003679D6"/>
    <w:rsid w:val="00371B6C"/>
    <w:rsid w:val="003753DA"/>
    <w:rsid w:val="00385591"/>
    <w:rsid w:val="003862FC"/>
    <w:rsid w:val="00387036"/>
    <w:rsid w:val="00396073"/>
    <w:rsid w:val="0039638C"/>
    <w:rsid w:val="003A140F"/>
    <w:rsid w:val="003A5A95"/>
    <w:rsid w:val="003A7888"/>
    <w:rsid w:val="003B0189"/>
    <w:rsid w:val="003B0379"/>
    <w:rsid w:val="003B22DF"/>
    <w:rsid w:val="003B648A"/>
    <w:rsid w:val="003C03B7"/>
    <w:rsid w:val="003C0BD2"/>
    <w:rsid w:val="003C104F"/>
    <w:rsid w:val="003C187D"/>
    <w:rsid w:val="003C1CB2"/>
    <w:rsid w:val="003C1E09"/>
    <w:rsid w:val="003C4607"/>
    <w:rsid w:val="003D2BD5"/>
    <w:rsid w:val="003D5877"/>
    <w:rsid w:val="003D7EDE"/>
    <w:rsid w:val="003E26E9"/>
    <w:rsid w:val="003F1C78"/>
    <w:rsid w:val="003F4A8C"/>
    <w:rsid w:val="00404495"/>
    <w:rsid w:val="00407A89"/>
    <w:rsid w:val="00414C44"/>
    <w:rsid w:val="00414E7F"/>
    <w:rsid w:val="00427DDB"/>
    <w:rsid w:val="00430638"/>
    <w:rsid w:val="00446632"/>
    <w:rsid w:val="00447748"/>
    <w:rsid w:val="004535A4"/>
    <w:rsid w:val="00457EA2"/>
    <w:rsid w:val="004608DE"/>
    <w:rsid w:val="004624DA"/>
    <w:rsid w:val="00471CE0"/>
    <w:rsid w:val="00484517"/>
    <w:rsid w:val="00484E15"/>
    <w:rsid w:val="0049165C"/>
    <w:rsid w:val="00496B18"/>
    <w:rsid w:val="004A3680"/>
    <w:rsid w:val="004B61AD"/>
    <w:rsid w:val="004C0E5F"/>
    <w:rsid w:val="004C5A66"/>
    <w:rsid w:val="004D0149"/>
    <w:rsid w:val="004D5E24"/>
    <w:rsid w:val="004F3A1A"/>
    <w:rsid w:val="004F70BE"/>
    <w:rsid w:val="004F7419"/>
    <w:rsid w:val="005043B2"/>
    <w:rsid w:val="0050446C"/>
    <w:rsid w:val="00504BC2"/>
    <w:rsid w:val="005052F7"/>
    <w:rsid w:val="0050633E"/>
    <w:rsid w:val="00512C5B"/>
    <w:rsid w:val="005155D4"/>
    <w:rsid w:val="00515E79"/>
    <w:rsid w:val="00517F5F"/>
    <w:rsid w:val="00525281"/>
    <w:rsid w:val="00530A3F"/>
    <w:rsid w:val="00533FC8"/>
    <w:rsid w:val="00535711"/>
    <w:rsid w:val="0054271F"/>
    <w:rsid w:val="00552D3A"/>
    <w:rsid w:val="005540C2"/>
    <w:rsid w:val="00554EC9"/>
    <w:rsid w:val="005603A6"/>
    <w:rsid w:val="00560BD1"/>
    <w:rsid w:val="005647A1"/>
    <w:rsid w:val="005670D9"/>
    <w:rsid w:val="0057324A"/>
    <w:rsid w:val="0057552F"/>
    <w:rsid w:val="00581CC2"/>
    <w:rsid w:val="0058494B"/>
    <w:rsid w:val="00585E61"/>
    <w:rsid w:val="00592F0E"/>
    <w:rsid w:val="00594FA5"/>
    <w:rsid w:val="005A1922"/>
    <w:rsid w:val="005B78F6"/>
    <w:rsid w:val="005C072D"/>
    <w:rsid w:val="005C114E"/>
    <w:rsid w:val="005C297C"/>
    <w:rsid w:val="005C53F5"/>
    <w:rsid w:val="005C700C"/>
    <w:rsid w:val="005D1F02"/>
    <w:rsid w:val="005D47C9"/>
    <w:rsid w:val="005D656E"/>
    <w:rsid w:val="005E11FE"/>
    <w:rsid w:val="005E179A"/>
    <w:rsid w:val="005E45D5"/>
    <w:rsid w:val="005E6940"/>
    <w:rsid w:val="005E6954"/>
    <w:rsid w:val="005E76E5"/>
    <w:rsid w:val="005F1038"/>
    <w:rsid w:val="005F2D22"/>
    <w:rsid w:val="005F2E1C"/>
    <w:rsid w:val="005F6AD6"/>
    <w:rsid w:val="005F70B6"/>
    <w:rsid w:val="005F7F5B"/>
    <w:rsid w:val="00600FCA"/>
    <w:rsid w:val="006029A9"/>
    <w:rsid w:val="006033B1"/>
    <w:rsid w:val="006037F7"/>
    <w:rsid w:val="00604674"/>
    <w:rsid w:val="0062056B"/>
    <w:rsid w:val="00620650"/>
    <w:rsid w:val="00622466"/>
    <w:rsid w:val="00625654"/>
    <w:rsid w:val="006308AE"/>
    <w:rsid w:val="00632CD7"/>
    <w:rsid w:val="006415B8"/>
    <w:rsid w:val="00644203"/>
    <w:rsid w:val="00647492"/>
    <w:rsid w:val="00647821"/>
    <w:rsid w:val="006530A4"/>
    <w:rsid w:val="00656489"/>
    <w:rsid w:val="00663082"/>
    <w:rsid w:val="00666F74"/>
    <w:rsid w:val="006714E2"/>
    <w:rsid w:val="006727E0"/>
    <w:rsid w:val="006777AD"/>
    <w:rsid w:val="006802FB"/>
    <w:rsid w:val="00680E46"/>
    <w:rsid w:val="00683A5E"/>
    <w:rsid w:val="006A19C2"/>
    <w:rsid w:val="006A360F"/>
    <w:rsid w:val="006A3FD0"/>
    <w:rsid w:val="006A4CF1"/>
    <w:rsid w:val="006A4D82"/>
    <w:rsid w:val="006A6B61"/>
    <w:rsid w:val="006B14C6"/>
    <w:rsid w:val="006C5B58"/>
    <w:rsid w:val="006C7B58"/>
    <w:rsid w:val="006E0688"/>
    <w:rsid w:val="006E281B"/>
    <w:rsid w:val="006E40F3"/>
    <w:rsid w:val="006E77E4"/>
    <w:rsid w:val="006E7816"/>
    <w:rsid w:val="006F0AFD"/>
    <w:rsid w:val="006F1843"/>
    <w:rsid w:val="006F1BC1"/>
    <w:rsid w:val="006F299A"/>
    <w:rsid w:val="006F3655"/>
    <w:rsid w:val="006F5BEE"/>
    <w:rsid w:val="006F7B09"/>
    <w:rsid w:val="00703D2A"/>
    <w:rsid w:val="00705D34"/>
    <w:rsid w:val="0070662B"/>
    <w:rsid w:val="00706C2B"/>
    <w:rsid w:val="007074C8"/>
    <w:rsid w:val="00716D47"/>
    <w:rsid w:val="00721149"/>
    <w:rsid w:val="00721237"/>
    <w:rsid w:val="007300D2"/>
    <w:rsid w:val="00741560"/>
    <w:rsid w:val="00750056"/>
    <w:rsid w:val="00752702"/>
    <w:rsid w:val="00770DA6"/>
    <w:rsid w:val="00772A54"/>
    <w:rsid w:val="00774430"/>
    <w:rsid w:val="00774D53"/>
    <w:rsid w:val="00777016"/>
    <w:rsid w:val="007817D0"/>
    <w:rsid w:val="00786BC8"/>
    <w:rsid w:val="007870EC"/>
    <w:rsid w:val="007906C4"/>
    <w:rsid w:val="00793DA4"/>
    <w:rsid w:val="00795056"/>
    <w:rsid w:val="007A122A"/>
    <w:rsid w:val="007A6E7B"/>
    <w:rsid w:val="007A7D25"/>
    <w:rsid w:val="007B0C97"/>
    <w:rsid w:val="007B1F01"/>
    <w:rsid w:val="007B47A6"/>
    <w:rsid w:val="007B697B"/>
    <w:rsid w:val="007B79CF"/>
    <w:rsid w:val="007D1D29"/>
    <w:rsid w:val="007D1FD0"/>
    <w:rsid w:val="007E28E7"/>
    <w:rsid w:val="007E5797"/>
    <w:rsid w:val="007E6E32"/>
    <w:rsid w:val="007F2D5C"/>
    <w:rsid w:val="007F49C3"/>
    <w:rsid w:val="007F71D6"/>
    <w:rsid w:val="00803F19"/>
    <w:rsid w:val="008055A8"/>
    <w:rsid w:val="00815FEF"/>
    <w:rsid w:val="00823ED0"/>
    <w:rsid w:val="00826581"/>
    <w:rsid w:val="0083732B"/>
    <w:rsid w:val="00840E7F"/>
    <w:rsid w:val="008417D6"/>
    <w:rsid w:val="00842177"/>
    <w:rsid w:val="0084269D"/>
    <w:rsid w:val="008445A0"/>
    <w:rsid w:val="00851A67"/>
    <w:rsid w:val="00853D56"/>
    <w:rsid w:val="0086194F"/>
    <w:rsid w:val="00862E6A"/>
    <w:rsid w:val="00865C3A"/>
    <w:rsid w:val="00866842"/>
    <w:rsid w:val="00871C5D"/>
    <w:rsid w:val="008723CC"/>
    <w:rsid w:val="00872E25"/>
    <w:rsid w:val="00877EBB"/>
    <w:rsid w:val="00883FAF"/>
    <w:rsid w:val="008857E6"/>
    <w:rsid w:val="00887E5F"/>
    <w:rsid w:val="00890C67"/>
    <w:rsid w:val="00892244"/>
    <w:rsid w:val="00894B25"/>
    <w:rsid w:val="008A0DC8"/>
    <w:rsid w:val="008A46CF"/>
    <w:rsid w:val="008B1367"/>
    <w:rsid w:val="008B5D22"/>
    <w:rsid w:val="008C06CB"/>
    <w:rsid w:val="008C5394"/>
    <w:rsid w:val="008C6826"/>
    <w:rsid w:val="008D279F"/>
    <w:rsid w:val="008D4D9A"/>
    <w:rsid w:val="008D7E59"/>
    <w:rsid w:val="008E22D7"/>
    <w:rsid w:val="008E5685"/>
    <w:rsid w:val="008E5E93"/>
    <w:rsid w:val="008E715A"/>
    <w:rsid w:val="008F05C8"/>
    <w:rsid w:val="008F16FA"/>
    <w:rsid w:val="008F34EA"/>
    <w:rsid w:val="008F3A30"/>
    <w:rsid w:val="00901E25"/>
    <w:rsid w:val="00906538"/>
    <w:rsid w:val="00910DA3"/>
    <w:rsid w:val="009111F2"/>
    <w:rsid w:val="00914C70"/>
    <w:rsid w:val="00917682"/>
    <w:rsid w:val="00921F19"/>
    <w:rsid w:val="00937090"/>
    <w:rsid w:val="0094334A"/>
    <w:rsid w:val="00944008"/>
    <w:rsid w:val="00944B45"/>
    <w:rsid w:val="009516B3"/>
    <w:rsid w:val="009546BE"/>
    <w:rsid w:val="00954DCF"/>
    <w:rsid w:val="00964B26"/>
    <w:rsid w:val="009703B5"/>
    <w:rsid w:val="009763E7"/>
    <w:rsid w:val="009776D3"/>
    <w:rsid w:val="0098365D"/>
    <w:rsid w:val="00984880"/>
    <w:rsid w:val="00987CE4"/>
    <w:rsid w:val="00990D58"/>
    <w:rsid w:val="009935AE"/>
    <w:rsid w:val="00995C2F"/>
    <w:rsid w:val="009B5D19"/>
    <w:rsid w:val="009C32F3"/>
    <w:rsid w:val="009C4F64"/>
    <w:rsid w:val="009C5B80"/>
    <w:rsid w:val="009C68F5"/>
    <w:rsid w:val="009D4E5F"/>
    <w:rsid w:val="009E041B"/>
    <w:rsid w:val="009E1576"/>
    <w:rsid w:val="009E2297"/>
    <w:rsid w:val="009E3805"/>
    <w:rsid w:val="009E463C"/>
    <w:rsid w:val="009E6265"/>
    <w:rsid w:val="009F1D7C"/>
    <w:rsid w:val="009F501B"/>
    <w:rsid w:val="00A02DC0"/>
    <w:rsid w:val="00A1028F"/>
    <w:rsid w:val="00A1179D"/>
    <w:rsid w:val="00A17A30"/>
    <w:rsid w:val="00A17EAF"/>
    <w:rsid w:val="00A21B18"/>
    <w:rsid w:val="00A26FB8"/>
    <w:rsid w:val="00A30E9D"/>
    <w:rsid w:val="00A37664"/>
    <w:rsid w:val="00A40CCB"/>
    <w:rsid w:val="00A42F1B"/>
    <w:rsid w:val="00A46BB9"/>
    <w:rsid w:val="00A525EA"/>
    <w:rsid w:val="00A52EDF"/>
    <w:rsid w:val="00A66AF8"/>
    <w:rsid w:val="00A720F1"/>
    <w:rsid w:val="00A82215"/>
    <w:rsid w:val="00A8420A"/>
    <w:rsid w:val="00A8529C"/>
    <w:rsid w:val="00A92A6C"/>
    <w:rsid w:val="00AB0930"/>
    <w:rsid w:val="00AB1E8B"/>
    <w:rsid w:val="00AB75FB"/>
    <w:rsid w:val="00AC12CD"/>
    <w:rsid w:val="00AC4BEE"/>
    <w:rsid w:val="00AD0373"/>
    <w:rsid w:val="00AD1CDB"/>
    <w:rsid w:val="00AD522D"/>
    <w:rsid w:val="00AD5B60"/>
    <w:rsid w:val="00AE1FF8"/>
    <w:rsid w:val="00AE2797"/>
    <w:rsid w:val="00AF40DF"/>
    <w:rsid w:val="00AF4908"/>
    <w:rsid w:val="00AF4DF0"/>
    <w:rsid w:val="00B06B37"/>
    <w:rsid w:val="00B12E78"/>
    <w:rsid w:val="00B148DC"/>
    <w:rsid w:val="00B15B3D"/>
    <w:rsid w:val="00B170C1"/>
    <w:rsid w:val="00B174A1"/>
    <w:rsid w:val="00B235A7"/>
    <w:rsid w:val="00B345AD"/>
    <w:rsid w:val="00B40FDA"/>
    <w:rsid w:val="00B41224"/>
    <w:rsid w:val="00B4188C"/>
    <w:rsid w:val="00B4791D"/>
    <w:rsid w:val="00B53BDF"/>
    <w:rsid w:val="00B6134B"/>
    <w:rsid w:val="00B71A95"/>
    <w:rsid w:val="00B73C46"/>
    <w:rsid w:val="00B7463A"/>
    <w:rsid w:val="00B747D9"/>
    <w:rsid w:val="00B8015B"/>
    <w:rsid w:val="00B85100"/>
    <w:rsid w:val="00B87B27"/>
    <w:rsid w:val="00BB4D52"/>
    <w:rsid w:val="00BC4E3D"/>
    <w:rsid w:val="00BD13BC"/>
    <w:rsid w:val="00BD3289"/>
    <w:rsid w:val="00BD3C8B"/>
    <w:rsid w:val="00BD68B4"/>
    <w:rsid w:val="00BD6C59"/>
    <w:rsid w:val="00BE71A1"/>
    <w:rsid w:val="00BF1676"/>
    <w:rsid w:val="00BF7517"/>
    <w:rsid w:val="00C01709"/>
    <w:rsid w:val="00C025C0"/>
    <w:rsid w:val="00C173E0"/>
    <w:rsid w:val="00C17DA2"/>
    <w:rsid w:val="00C20B5C"/>
    <w:rsid w:val="00C363ED"/>
    <w:rsid w:val="00C462AE"/>
    <w:rsid w:val="00C5036B"/>
    <w:rsid w:val="00C7580A"/>
    <w:rsid w:val="00C75E87"/>
    <w:rsid w:val="00C768C4"/>
    <w:rsid w:val="00C8055A"/>
    <w:rsid w:val="00C822F0"/>
    <w:rsid w:val="00C83CFD"/>
    <w:rsid w:val="00C936CC"/>
    <w:rsid w:val="00C9766D"/>
    <w:rsid w:val="00CA06D5"/>
    <w:rsid w:val="00CA0C0A"/>
    <w:rsid w:val="00CA48ED"/>
    <w:rsid w:val="00CA49BA"/>
    <w:rsid w:val="00CB1C23"/>
    <w:rsid w:val="00CB3F9E"/>
    <w:rsid w:val="00CB4C20"/>
    <w:rsid w:val="00CC1B3B"/>
    <w:rsid w:val="00CC2661"/>
    <w:rsid w:val="00CC44E0"/>
    <w:rsid w:val="00CD2E8C"/>
    <w:rsid w:val="00CD4241"/>
    <w:rsid w:val="00CF0165"/>
    <w:rsid w:val="00CF7D8B"/>
    <w:rsid w:val="00D0284A"/>
    <w:rsid w:val="00D12B16"/>
    <w:rsid w:val="00D21246"/>
    <w:rsid w:val="00D23871"/>
    <w:rsid w:val="00D25DFE"/>
    <w:rsid w:val="00D2644E"/>
    <w:rsid w:val="00D27795"/>
    <w:rsid w:val="00D32178"/>
    <w:rsid w:val="00D363E1"/>
    <w:rsid w:val="00D36556"/>
    <w:rsid w:val="00D37081"/>
    <w:rsid w:val="00D37595"/>
    <w:rsid w:val="00D37BC5"/>
    <w:rsid w:val="00D44269"/>
    <w:rsid w:val="00D50590"/>
    <w:rsid w:val="00D50B6E"/>
    <w:rsid w:val="00D512E8"/>
    <w:rsid w:val="00D51B93"/>
    <w:rsid w:val="00D51EC6"/>
    <w:rsid w:val="00D54F3D"/>
    <w:rsid w:val="00D55D74"/>
    <w:rsid w:val="00D56B23"/>
    <w:rsid w:val="00D60A8B"/>
    <w:rsid w:val="00D64033"/>
    <w:rsid w:val="00D662AE"/>
    <w:rsid w:val="00D6757E"/>
    <w:rsid w:val="00D73425"/>
    <w:rsid w:val="00D752EF"/>
    <w:rsid w:val="00D75A39"/>
    <w:rsid w:val="00D770F8"/>
    <w:rsid w:val="00D77620"/>
    <w:rsid w:val="00D80AA2"/>
    <w:rsid w:val="00D84BEB"/>
    <w:rsid w:val="00D90560"/>
    <w:rsid w:val="00D9126D"/>
    <w:rsid w:val="00D93B57"/>
    <w:rsid w:val="00DA45A3"/>
    <w:rsid w:val="00DA748F"/>
    <w:rsid w:val="00DA7B23"/>
    <w:rsid w:val="00DB2669"/>
    <w:rsid w:val="00DB2FCF"/>
    <w:rsid w:val="00DB3BFA"/>
    <w:rsid w:val="00DB3F49"/>
    <w:rsid w:val="00DB66CB"/>
    <w:rsid w:val="00DC1EE5"/>
    <w:rsid w:val="00DC5C54"/>
    <w:rsid w:val="00DD49E6"/>
    <w:rsid w:val="00DE5A04"/>
    <w:rsid w:val="00DE5F41"/>
    <w:rsid w:val="00DE66EE"/>
    <w:rsid w:val="00DE6F14"/>
    <w:rsid w:val="00DF35B0"/>
    <w:rsid w:val="00DF4955"/>
    <w:rsid w:val="00DF7825"/>
    <w:rsid w:val="00E007ED"/>
    <w:rsid w:val="00E01B35"/>
    <w:rsid w:val="00E023E3"/>
    <w:rsid w:val="00E10990"/>
    <w:rsid w:val="00E10A64"/>
    <w:rsid w:val="00E123EE"/>
    <w:rsid w:val="00E12D83"/>
    <w:rsid w:val="00E1750D"/>
    <w:rsid w:val="00E219E1"/>
    <w:rsid w:val="00E22BFA"/>
    <w:rsid w:val="00E22D0A"/>
    <w:rsid w:val="00E23300"/>
    <w:rsid w:val="00E2608C"/>
    <w:rsid w:val="00E27DBA"/>
    <w:rsid w:val="00E3106F"/>
    <w:rsid w:val="00E33A8C"/>
    <w:rsid w:val="00E35C40"/>
    <w:rsid w:val="00E36527"/>
    <w:rsid w:val="00E45F73"/>
    <w:rsid w:val="00E51B7F"/>
    <w:rsid w:val="00E62A08"/>
    <w:rsid w:val="00E62DC8"/>
    <w:rsid w:val="00E62FDA"/>
    <w:rsid w:val="00E705E7"/>
    <w:rsid w:val="00E710A4"/>
    <w:rsid w:val="00E7315A"/>
    <w:rsid w:val="00E76371"/>
    <w:rsid w:val="00E80765"/>
    <w:rsid w:val="00E80CD3"/>
    <w:rsid w:val="00E815F0"/>
    <w:rsid w:val="00E82A3A"/>
    <w:rsid w:val="00E83810"/>
    <w:rsid w:val="00E83861"/>
    <w:rsid w:val="00E952C6"/>
    <w:rsid w:val="00E95653"/>
    <w:rsid w:val="00E95AC6"/>
    <w:rsid w:val="00E979B1"/>
    <w:rsid w:val="00EA1C16"/>
    <w:rsid w:val="00EA4148"/>
    <w:rsid w:val="00EB3037"/>
    <w:rsid w:val="00EB38BD"/>
    <w:rsid w:val="00EB4238"/>
    <w:rsid w:val="00EB5CE2"/>
    <w:rsid w:val="00EB72F9"/>
    <w:rsid w:val="00EC5952"/>
    <w:rsid w:val="00EC605A"/>
    <w:rsid w:val="00EC69D0"/>
    <w:rsid w:val="00EC7797"/>
    <w:rsid w:val="00ED0045"/>
    <w:rsid w:val="00ED2518"/>
    <w:rsid w:val="00ED3B75"/>
    <w:rsid w:val="00ED7AC3"/>
    <w:rsid w:val="00EE730B"/>
    <w:rsid w:val="00EF1219"/>
    <w:rsid w:val="00EF180E"/>
    <w:rsid w:val="00EF767D"/>
    <w:rsid w:val="00F02115"/>
    <w:rsid w:val="00F0396F"/>
    <w:rsid w:val="00F06D45"/>
    <w:rsid w:val="00F07318"/>
    <w:rsid w:val="00F11532"/>
    <w:rsid w:val="00F119A8"/>
    <w:rsid w:val="00F12643"/>
    <w:rsid w:val="00F13E56"/>
    <w:rsid w:val="00F1529F"/>
    <w:rsid w:val="00F170BC"/>
    <w:rsid w:val="00F17669"/>
    <w:rsid w:val="00F2141C"/>
    <w:rsid w:val="00F23C13"/>
    <w:rsid w:val="00F23DA5"/>
    <w:rsid w:val="00F3029A"/>
    <w:rsid w:val="00F3045D"/>
    <w:rsid w:val="00F323E4"/>
    <w:rsid w:val="00F37339"/>
    <w:rsid w:val="00F37A5C"/>
    <w:rsid w:val="00F40AC4"/>
    <w:rsid w:val="00F4496F"/>
    <w:rsid w:val="00F475F4"/>
    <w:rsid w:val="00F500BB"/>
    <w:rsid w:val="00F564FD"/>
    <w:rsid w:val="00F67092"/>
    <w:rsid w:val="00F770E0"/>
    <w:rsid w:val="00F777C5"/>
    <w:rsid w:val="00F830C3"/>
    <w:rsid w:val="00F84FDC"/>
    <w:rsid w:val="00F87B60"/>
    <w:rsid w:val="00F952E2"/>
    <w:rsid w:val="00FA1530"/>
    <w:rsid w:val="00FA1CBA"/>
    <w:rsid w:val="00FA5C3C"/>
    <w:rsid w:val="00FB126D"/>
    <w:rsid w:val="00FC07B9"/>
    <w:rsid w:val="00FC51B6"/>
    <w:rsid w:val="00FC676E"/>
    <w:rsid w:val="00FD0C2D"/>
    <w:rsid w:val="00FD104A"/>
    <w:rsid w:val="00FD183B"/>
    <w:rsid w:val="00FD1E6D"/>
    <w:rsid w:val="00FD2151"/>
    <w:rsid w:val="00FE06C8"/>
    <w:rsid w:val="00FE6077"/>
    <w:rsid w:val="00FE797E"/>
    <w:rsid w:val="00FF0C8F"/>
    <w:rsid w:val="00FF6383"/>
    <w:rsid w:val="0902B3BD"/>
    <w:rsid w:val="1DD43493"/>
    <w:rsid w:val="1E96F1E0"/>
    <w:rsid w:val="2CC97DBD"/>
    <w:rsid w:val="324DD5B0"/>
    <w:rsid w:val="5DDF152D"/>
    <w:rsid w:val="79B2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753DA"/>
    <w:rPr>
      <w:kern w:val="2"/>
      <w:sz w:val="21"/>
      <w:szCs w:val="24"/>
    </w:rPr>
  </w:style>
  <w:style w:type="character" w:customStyle="1" w:styleId="a9">
    <w:name w:val="ヘッダー (文字)"/>
    <w:basedOn w:val="a0"/>
    <w:link w:val="a8"/>
    <w:uiPriority w:val="99"/>
    <w:rsid w:val="00954DCF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954DCF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954DCF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2026-03-24T01:57:00Z</dcterms:created>
  <dcterms:modified xsi:type="dcterms:W3CDTF">2026-03-24T01:57:00Z</dcterms:modified>
  <cp:category/>
  <dc:description/>
  <cp:contentStatus/>
  <dc:identifier/>
  <dc:language/>
  <cp:revision>1</cp:revision>
  <cp:version/>
</cp:coreProperties>
</file>