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8" w:rsidRDefault="00256D0D" w:rsidP="00256D0D">
      <w:pPr>
        <w:tabs>
          <w:tab w:val="center" w:pos="6261"/>
          <w:tab w:val="center" w:pos="8563"/>
        </w:tabs>
        <w:spacing w:after="758" w:line="265" w:lineRule="auto"/>
        <w:ind w:firstLineChars="2000" w:firstLine="4800"/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ab/>
        <w:t>号</w:t>
      </w:r>
    </w:p>
    <w:p w:rsidR="006A3F68" w:rsidRDefault="00256D0D">
      <w:pPr>
        <w:pStyle w:val="1"/>
      </w:pPr>
      <w:r>
        <w:t>取 下 書</w:t>
      </w:r>
    </w:p>
    <w:p w:rsidR="006A3F68" w:rsidRDefault="00D76CB8">
      <w:pPr>
        <w:spacing w:after="592" w:line="265" w:lineRule="auto"/>
        <w:ind w:left="266" w:right="383" w:hanging="10"/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256D0D"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56D0D">
        <w:rPr>
          <w:rFonts w:ascii="ＭＳ 明朝" w:eastAsia="ＭＳ 明朝" w:hAnsi="ＭＳ 明朝" w:cs="ＭＳ 明朝"/>
          <w:sz w:val="24"/>
        </w:rPr>
        <w:t>御中</w:t>
      </w:r>
    </w:p>
    <w:p w:rsidR="006A3F68" w:rsidRDefault="00256D0D">
      <w:pPr>
        <w:spacing w:after="592" w:line="266" w:lineRule="auto"/>
        <w:ind w:left="10" w:right="527" w:hanging="10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</w:t>
      </w:r>
    </w:p>
    <w:p w:rsidR="006A3F68" w:rsidRDefault="00256D0D" w:rsidP="00767A93">
      <w:pPr>
        <w:pStyle w:val="2"/>
        <w:tabs>
          <w:tab w:val="center" w:pos="5637"/>
          <w:tab w:val="right" w:pos="9467"/>
        </w:tabs>
        <w:spacing w:after="616"/>
        <w:ind w:left="0" w:right="-15" w:firstLineChars="1900" w:firstLine="4560"/>
        <w:jc w:val="left"/>
      </w:pPr>
      <w:r>
        <w:t>申立債権者</w:t>
      </w:r>
      <w:r w:rsidR="00767A93">
        <w:rPr>
          <w:rFonts w:hint="eastAsia"/>
        </w:rPr>
        <w:t xml:space="preserve">　　　　　　　　　　　　</w:t>
      </w:r>
      <w:r>
        <w:t>印</w:t>
      </w:r>
    </w:p>
    <w:p w:rsidR="00256D0D" w:rsidRDefault="00256D0D">
      <w:pPr>
        <w:spacing w:after="4" w:line="360" w:lineRule="auto"/>
        <w:ind w:left="1034" w:right="6941" w:hanging="10"/>
        <w:rPr>
          <w:rFonts w:ascii="ＭＳ 明朝" w:eastAsia="ＭＳ 明朝" w:hAnsi="ＭＳ 明朝" w:cs="ＭＳ 明朝"/>
          <w:sz w:val="24"/>
        </w:rPr>
      </w:pPr>
      <w:r w:rsidRPr="00256D0D">
        <w:rPr>
          <w:rFonts w:ascii="ＭＳ 明朝" w:eastAsia="ＭＳ 明朝" w:hAnsi="ＭＳ 明朝" w:cs="ＭＳ 明朝"/>
          <w:spacing w:val="240"/>
          <w:kern w:val="0"/>
          <w:sz w:val="24"/>
          <w:fitText w:val="1200" w:id="2039254273"/>
        </w:rPr>
        <w:t>債権</w:t>
      </w:r>
      <w:r w:rsidRPr="00256D0D">
        <w:rPr>
          <w:rFonts w:ascii="ＭＳ 明朝" w:eastAsia="ＭＳ 明朝" w:hAnsi="ＭＳ 明朝" w:cs="ＭＳ 明朝"/>
          <w:kern w:val="0"/>
          <w:sz w:val="24"/>
          <w:fitText w:val="1200" w:id="2039254273"/>
        </w:rPr>
        <w:t>者</w:t>
      </w:r>
    </w:p>
    <w:p w:rsidR="006A3F68" w:rsidRDefault="00256D0D" w:rsidP="00256D0D">
      <w:pPr>
        <w:spacing w:after="4" w:line="360" w:lineRule="auto"/>
        <w:ind w:left="1034" w:right="6941" w:hanging="10"/>
      </w:pPr>
      <w:r w:rsidRPr="00256D0D">
        <w:rPr>
          <w:rFonts w:ascii="ＭＳ 明朝" w:eastAsia="ＭＳ 明朝" w:hAnsi="ＭＳ 明朝" w:cs="ＭＳ 明朝"/>
          <w:spacing w:val="240"/>
          <w:kern w:val="0"/>
          <w:sz w:val="24"/>
          <w:fitText w:val="1200" w:id="2039254274"/>
        </w:rPr>
        <w:t>債務</w:t>
      </w:r>
      <w:r w:rsidRPr="00256D0D">
        <w:rPr>
          <w:rFonts w:ascii="ＭＳ 明朝" w:eastAsia="ＭＳ 明朝" w:hAnsi="ＭＳ 明朝" w:cs="ＭＳ 明朝"/>
          <w:kern w:val="0"/>
          <w:sz w:val="24"/>
          <w:fitText w:val="1200" w:id="2039254274"/>
        </w:rPr>
        <w:t>者</w:t>
      </w:r>
    </w:p>
    <w:p w:rsidR="006A3F68" w:rsidRDefault="00256D0D">
      <w:pPr>
        <w:spacing w:after="592" w:line="265" w:lineRule="auto"/>
        <w:ind w:left="1034" w:right="383" w:hanging="10"/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6A3F68" w:rsidRDefault="00256D0D">
      <w:pPr>
        <w:spacing w:after="358" w:line="265" w:lineRule="auto"/>
        <w:ind w:left="266" w:right="383" w:hanging="10"/>
      </w:pPr>
      <w:r>
        <w:rPr>
          <w:rFonts w:ascii="ＭＳ 明朝" w:eastAsia="ＭＳ 明朝" w:hAnsi="ＭＳ 明朝" w:cs="ＭＳ 明朝"/>
          <w:sz w:val="24"/>
        </w:rPr>
        <w:t>上記当事者間の債権差押命令申立ては，これを取り下げます。</w:t>
      </w:r>
    </w:p>
    <w:p w:rsidR="006A3F68" w:rsidRDefault="00256D0D">
      <w:pPr>
        <w:spacing w:after="4" w:line="265" w:lineRule="auto"/>
        <w:ind w:left="521" w:right="383" w:hanging="10"/>
      </w:pPr>
      <w:r>
        <w:rPr>
          <w:rFonts w:ascii="ＭＳ 明朝" w:eastAsia="ＭＳ 明朝" w:hAnsi="ＭＳ 明朝" w:cs="ＭＳ 明朝"/>
          <w:sz w:val="24"/>
        </w:rPr>
        <w:t>ただし，以下の部分を除く。</w:t>
      </w:r>
    </w:p>
    <w:p w:rsidR="006A3F68" w:rsidRDefault="00DD27C4">
      <w:pPr>
        <w:numPr>
          <w:ilvl w:val="0"/>
          <w:numId w:val="1"/>
        </w:numPr>
        <w:spacing w:after="4" w:line="265" w:lineRule="auto"/>
        <w:ind w:left="1266" w:right="383" w:hanging="512"/>
      </w:pPr>
      <w:r w:rsidRPr="00DD27C4">
        <w:rPr>
          <w:rFonts w:asciiTheme="minorEastAsia" w:eastAsiaTheme="minorEastAsia" w:hAnsiTheme="minorEastAsia" w:hint="eastAsia"/>
          <w:noProof/>
          <w:sz w:val="24"/>
          <w:szCs w:val="24"/>
        </w:rPr>
        <w:t>□</w:t>
      </w:r>
      <w:r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</w:t>
      </w:r>
      <w:r w:rsidR="00256D0D" w:rsidRPr="00DD27C4">
        <w:rPr>
          <w:rFonts w:ascii="ＭＳ 明朝" w:eastAsia="ＭＳ 明朝" w:hAnsi="ＭＳ 明朝" w:cs="ＭＳ 明朝"/>
          <w:sz w:val="24"/>
          <w:szCs w:val="24"/>
        </w:rPr>
        <w:t>既</w:t>
      </w:r>
      <w:r w:rsidR="00256D0D">
        <w:rPr>
          <w:rFonts w:ascii="ＭＳ 明朝" w:eastAsia="ＭＳ 明朝" w:hAnsi="ＭＳ 明朝" w:cs="ＭＳ 明朝"/>
          <w:sz w:val="24"/>
        </w:rPr>
        <w:t>に取り立てた分</w:t>
      </w:r>
    </w:p>
    <w:p w:rsidR="006A3F68" w:rsidRDefault="00DD27C4">
      <w:pPr>
        <w:numPr>
          <w:ilvl w:val="0"/>
          <w:numId w:val="1"/>
        </w:numPr>
        <w:spacing w:after="4" w:line="265" w:lineRule="auto"/>
        <w:ind w:left="1266" w:right="383" w:hanging="512"/>
      </w:pPr>
      <w:r>
        <w:rPr>
          <w:rFonts w:ascii="ＭＳ 明朝" w:eastAsia="ＭＳ 明朝" w:hAnsi="ＭＳ 明朝" w:cs="ＭＳ 明朝" w:hint="eastAsia"/>
          <w:sz w:val="24"/>
        </w:rPr>
        <w:t xml:space="preserve">□　</w:t>
      </w:r>
      <w:r w:rsidR="00256D0D">
        <w:rPr>
          <w:rFonts w:ascii="ＭＳ 明朝" w:eastAsia="ＭＳ 明朝" w:hAnsi="ＭＳ 明朝" w:cs="ＭＳ 明朝"/>
          <w:sz w:val="24"/>
        </w:rPr>
        <w:t>既に配当（弁済金交付）を受けた分</w:t>
      </w:r>
    </w:p>
    <w:p w:rsidR="006A3F68" w:rsidRDefault="00DD27C4">
      <w:pPr>
        <w:numPr>
          <w:ilvl w:val="0"/>
          <w:numId w:val="1"/>
        </w:numPr>
        <w:spacing w:after="358" w:line="265" w:lineRule="auto"/>
        <w:ind w:left="1266" w:right="383" w:hanging="512"/>
      </w:pPr>
      <w:r w:rsidRPr="00DD27C4">
        <w:rPr>
          <w:rFonts w:asciiTheme="minorEastAsia" w:eastAsiaTheme="minorEastAsia" w:hAnsiTheme="minorEastAsia" w:hint="eastAsia"/>
          <w:noProof/>
          <w:sz w:val="24"/>
          <w:szCs w:val="24"/>
        </w:rPr>
        <w:t>□</w:t>
      </w:r>
      <w:r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</w:t>
      </w:r>
      <w:r w:rsidR="00256D0D" w:rsidRPr="00DD27C4">
        <w:rPr>
          <w:rFonts w:ascii="ＭＳ 明朝" w:eastAsia="ＭＳ 明朝" w:hAnsi="ＭＳ 明朝" w:cs="ＭＳ 明朝"/>
          <w:sz w:val="24"/>
          <w:szCs w:val="24"/>
        </w:rPr>
        <w:t>取</w:t>
      </w:r>
      <w:r w:rsidR="00256D0D">
        <w:rPr>
          <w:rFonts w:ascii="ＭＳ 明朝" w:eastAsia="ＭＳ 明朝" w:hAnsi="ＭＳ 明朝" w:cs="ＭＳ 明朝"/>
          <w:sz w:val="24"/>
        </w:rPr>
        <w:t>下書が受理されるまでに事情届が提出された分</w:t>
      </w:r>
    </w:p>
    <w:p w:rsidR="00DD27C4" w:rsidRPr="00DD27C4" w:rsidRDefault="00DD27C4">
      <w:pPr>
        <w:spacing w:after="3" w:line="239" w:lineRule="auto"/>
        <w:ind w:left="506" w:right="-15" w:hanging="521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DD27C4">
        <w:rPr>
          <w:rFonts w:ascii="ＭＳ 明朝" w:eastAsia="ＭＳ 明朝" w:hAnsi="ＭＳ 明朝" w:cs="ＭＳ 明朝" w:hint="eastAsia"/>
          <w:sz w:val="18"/>
          <w:szCs w:val="18"/>
        </w:rPr>
        <w:t xml:space="preserve">※１　</w:t>
      </w:r>
      <w:r w:rsidR="00256D0D" w:rsidRPr="00DD27C4">
        <w:rPr>
          <w:rFonts w:ascii="ＭＳ 明朝" w:eastAsia="ＭＳ 明朝" w:hAnsi="ＭＳ 明朝" w:cs="ＭＳ 明朝"/>
          <w:sz w:val="18"/>
          <w:szCs w:val="18"/>
        </w:rPr>
        <w:t>差押えがされた債権について，①第三債務者から取り立てた分や，②裁判所から配当金（弁済金）の交付を受</w:t>
      </w:r>
    </w:p>
    <w:p w:rsidR="00DD27C4" w:rsidRPr="00DD27C4" w:rsidRDefault="00256D0D" w:rsidP="00DD27C4">
      <w:pPr>
        <w:spacing w:after="3" w:line="239" w:lineRule="auto"/>
        <w:ind w:right="-15" w:firstLineChars="200" w:firstLine="36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DD27C4">
        <w:rPr>
          <w:rFonts w:ascii="ＭＳ 明朝" w:eastAsia="ＭＳ 明朝" w:hAnsi="ＭＳ 明朝" w:cs="ＭＳ 明朝"/>
          <w:sz w:val="18"/>
          <w:szCs w:val="18"/>
        </w:rPr>
        <w:t>けた分があったり，③未配当であるが供託した旨の事情届が提出されており，これについて配当を受ける意思が</w:t>
      </w:r>
    </w:p>
    <w:p w:rsidR="006A3F68" w:rsidRPr="00DD27C4" w:rsidRDefault="00256D0D" w:rsidP="00DD27C4">
      <w:pPr>
        <w:spacing w:after="3" w:line="239" w:lineRule="auto"/>
        <w:ind w:right="-15" w:firstLineChars="200" w:firstLine="360"/>
        <w:jc w:val="both"/>
        <w:rPr>
          <w:sz w:val="18"/>
          <w:szCs w:val="18"/>
        </w:rPr>
      </w:pPr>
      <w:r w:rsidRPr="00DD27C4">
        <w:rPr>
          <w:rFonts w:ascii="ＭＳ 明朝" w:eastAsia="ＭＳ 明朝" w:hAnsi="ＭＳ 明朝" w:cs="ＭＳ 明朝"/>
          <w:sz w:val="18"/>
          <w:szCs w:val="18"/>
        </w:rPr>
        <w:t>ある場合は，該当する上記の</w:t>
      </w:r>
      <w:r w:rsidR="00DD27C4" w:rsidRPr="00DD27C4">
        <w:rPr>
          <w:rFonts w:ascii="ＭＳ 明朝" w:eastAsia="ＭＳ 明朝" w:hAnsi="ＭＳ 明朝" w:cs="ＭＳ 明朝" w:hint="eastAsia"/>
          <w:sz w:val="18"/>
          <w:szCs w:val="18"/>
        </w:rPr>
        <w:t>□</w:t>
      </w:r>
      <w:r w:rsidRPr="00DD27C4">
        <w:rPr>
          <w:rFonts w:ascii="ＭＳ 明朝" w:eastAsia="ＭＳ 明朝" w:hAnsi="ＭＳ 明朝" w:cs="ＭＳ 明朝"/>
          <w:sz w:val="18"/>
          <w:szCs w:val="18"/>
        </w:rPr>
        <w:t>にチェック（レ印）をしてください。</w:t>
      </w:r>
    </w:p>
    <w:p w:rsidR="00DD27C4" w:rsidRPr="00DD27C4" w:rsidRDefault="00256D0D" w:rsidP="00DD27C4">
      <w:pPr>
        <w:spacing w:after="3" w:line="239" w:lineRule="auto"/>
        <w:ind w:right="-15" w:firstLineChars="300" w:firstLine="54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DD27C4">
        <w:rPr>
          <w:rFonts w:ascii="ＭＳ 明朝" w:eastAsia="ＭＳ 明朝" w:hAnsi="ＭＳ 明朝" w:cs="ＭＳ 明朝"/>
          <w:sz w:val="18"/>
          <w:szCs w:val="18"/>
        </w:rPr>
        <w:t>①から③に該当するものがないときは空欄のままで構いません（例えば，取立権が生ずる前の第三債務者から</w:t>
      </w:r>
    </w:p>
    <w:p w:rsidR="00DD27C4" w:rsidRPr="00DD27C4" w:rsidRDefault="00256D0D" w:rsidP="00DD27C4">
      <w:pPr>
        <w:spacing w:after="3" w:line="239" w:lineRule="auto"/>
        <w:ind w:right="-15" w:firstLineChars="200" w:firstLine="360"/>
        <w:jc w:val="both"/>
        <w:rPr>
          <w:rFonts w:eastAsiaTheme="minorEastAsia"/>
          <w:sz w:val="18"/>
          <w:szCs w:val="18"/>
        </w:rPr>
      </w:pPr>
      <w:r w:rsidRPr="00DD27C4">
        <w:rPr>
          <w:rFonts w:ascii="ＭＳ 明朝" w:eastAsia="ＭＳ 明朝" w:hAnsi="ＭＳ 明朝" w:cs="ＭＳ 明朝"/>
          <w:sz w:val="18"/>
          <w:szCs w:val="18"/>
        </w:rPr>
        <w:t>の入金，債務者からの任意弁済，差押債権がなかった場合，申立ての全部を取り下げる場合等）。</w:t>
      </w:r>
    </w:p>
    <w:p w:rsidR="006A3F68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DD27C4">
        <w:rPr>
          <w:rFonts w:eastAsiaTheme="minorEastAsia" w:hint="eastAsia"/>
          <w:sz w:val="18"/>
          <w:szCs w:val="18"/>
        </w:rPr>
        <w:t xml:space="preserve">※２　</w:t>
      </w:r>
      <w:r w:rsidR="00256D0D" w:rsidRPr="00DD27C4">
        <w:rPr>
          <w:rFonts w:ascii="ＭＳ 明朝" w:eastAsia="ＭＳ 明朝" w:hAnsi="ＭＳ 明朝" w:cs="ＭＳ 明朝"/>
          <w:sz w:val="18"/>
          <w:szCs w:val="18"/>
        </w:rPr>
        <w:t>取下書に押印する印は，申立ての際に使用したもの，あるいは印鑑証明書を添付した実印でお願いします。</w:t>
      </w:r>
    </w:p>
    <w:p w:rsidR="00DD27C4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:rsidR="00DD27C4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:rsidR="00DD27C4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:rsidR="00DD27C4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:rsidR="00DD27C4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:rsidR="00DD27C4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:rsidR="00DD27C4" w:rsidRDefault="00DD27C4" w:rsidP="00DD27C4">
      <w:pPr>
        <w:spacing w:after="3" w:line="239" w:lineRule="auto"/>
        <w:ind w:right="-15"/>
        <w:jc w:val="both"/>
        <w:rPr>
          <w:rFonts w:ascii="ＭＳ 明朝" w:eastAsia="ＭＳ 明朝" w:hAnsi="ＭＳ 明朝" w:cs="ＭＳ 明朝"/>
          <w:sz w:val="18"/>
          <w:szCs w:val="18"/>
        </w:rPr>
      </w:pPr>
    </w:p>
    <w:sectPr w:rsidR="00DD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194" w:right="850" w:bottom="298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6A" w:rsidRDefault="0034036A" w:rsidP="0058000D">
      <w:pPr>
        <w:spacing w:after="0" w:line="240" w:lineRule="auto"/>
      </w:pPr>
      <w:r>
        <w:separator/>
      </w:r>
    </w:p>
  </w:endnote>
  <w:endnote w:type="continuationSeparator" w:id="0">
    <w:p w:rsidR="0034036A" w:rsidRDefault="0034036A" w:rsidP="005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E" w:rsidRDefault="00D665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E" w:rsidRDefault="00D665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E" w:rsidRDefault="00D665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6A" w:rsidRDefault="0034036A" w:rsidP="0058000D">
      <w:pPr>
        <w:spacing w:after="0" w:line="240" w:lineRule="auto"/>
      </w:pPr>
      <w:r>
        <w:separator/>
      </w:r>
    </w:p>
  </w:footnote>
  <w:footnote w:type="continuationSeparator" w:id="0">
    <w:p w:rsidR="0034036A" w:rsidRDefault="0034036A" w:rsidP="0058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E" w:rsidRDefault="00D665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E" w:rsidRDefault="00D665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E" w:rsidRDefault="00D665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2A9"/>
    <w:multiLevelType w:val="hybridMultilevel"/>
    <w:tmpl w:val="DCFAF044"/>
    <w:lvl w:ilvl="0" w:tplc="0080933A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805C4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DF20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AD98C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03BBA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8CE60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ADF8A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EDC3A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78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C0A5D"/>
    <w:multiLevelType w:val="hybridMultilevel"/>
    <w:tmpl w:val="6E2019C4"/>
    <w:lvl w:ilvl="0" w:tplc="D5C0A790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2FE0E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8EA0A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0D31A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E4E4E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2DED2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02EC8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C6704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4D68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F12CB"/>
    <w:multiLevelType w:val="hybridMultilevel"/>
    <w:tmpl w:val="7E18E2EC"/>
    <w:lvl w:ilvl="0" w:tplc="0D20C022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68B12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B8C4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91C2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C3AD8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A604A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86DC0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AD7FE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08AA4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B37CC"/>
    <w:multiLevelType w:val="hybridMultilevel"/>
    <w:tmpl w:val="5046FFA6"/>
    <w:lvl w:ilvl="0" w:tplc="0D20C022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68B12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B8C4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91C2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C3AD8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A604A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86DC0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AD7FE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08AA4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05C92"/>
    <w:multiLevelType w:val="hybridMultilevel"/>
    <w:tmpl w:val="60DA1056"/>
    <w:lvl w:ilvl="0" w:tplc="0D20C022">
      <w:start w:val="1"/>
      <w:numFmt w:val="decimalEnclosedCircle"/>
      <w:lvlText w:val="%1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68B12">
      <w:start w:val="1"/>
      <w:numFmt w:val="lowerLetter"/>
      <w:lvlText w:val="%2"/>
      <w:lvlJc w:val="left"/>
      <w:pPr>
        <w:ind w:left="1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B8C4">
      <w:start w:val="1"/>
      <w:numFmt w:val="lowerRoman"/>
      <w:lvlText w:val="%3"/>
      <w:lvlJc w:val="left"/>
      <w:pPr>
        <w:ind w:left="2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91C2">
      <w:start w:val="1"/>
      <w:numFmt w:val="decimal"/>
      <w:lvlText w:val="%4"/>
      <w:lvlJc w:val="left"/>
      <w:pPr>
        <w:ind w:left="3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C3AD8">
      <w:start w:val="1"/>
      <w:numFmt w:val="lowerLetter"/>
      <w:lvlText w:val="%5"/>
      <w:lvlJc w:val="left"/>
      <w:pPr>
        <w:ind w:left="4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A604A">
      <w:start w:val="1"/>
      <w:numFmt w:val="lowerRoman"/>
      <w:lvlText w:val="%6"/>
      <w:lvlJc w:val="left"/>
      <w:pPr>
        <w:ind w:left="4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86DC0">
      <w:start w:val="1"/>
      <w:numFmt w:val="decimal"/>
      <w:lvlText w:val="%7"/>
      <w:lvlJc w:val="left"/>
      <w:pPr>
        <w:ind w:left="5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AD7FE">
      <w:start w:val="1"/>
      <w:numFmt w:val="lowerLetter"/>
      <w:lvlText w:val="%8"/>
      <w:lvlJc w:val="left"/>
      <w:pPr>
        <w:ind w:left="6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08AA4">
      <w:start w:val="1"/>
      <w:numFmt w:val="lowerRoman"/>
      <w:lvlText w:val="%9"/>
      <w:lvlJc w:val="left"/>
      <w:pPr>
        <w:ind w:left="68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8"/>
    <w:rsid w:val="00140E4A"/>
    <w:rsid w:val="00256D0D"/>
    <w:rsid w:val="0034036A"/>
    <w:rsid w:val="003F33C0"/>
    <w:rsid w:val="0051734A"/>
    <w:rsid w:val="0058000D"/>
    <w:rsid w:val="006230C9"/>
    <w:rsid w:val="006A3F68"/>
    <w:rsid w:val="00767A93"/>
    <w:rsid w:val="00814508"/>
    <w:rsid w:val="008A00DF"/>
    <w:rsid w:val="009C4F2F"/>
    <w:rsid w:val="00A125B2"/>
    <w:rsid w:val="00D13972"/>
    <w:rsid w:val="00D6650E"/>
    <w:rsid w:val="00D76CB8"/>
    <w:rsid w:val="00D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2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8" w:line="265" w:lineRule="auto"/>
      <w:ind w:left="10" w:right="784" w:hanging="10"/>
      <w:jc w:val="right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6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6D0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00D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80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00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2021-03-10T03:02:00Z</dcterms:created>
  <dcterms:modified xsi:type="dcterms:W3CDTF">2021-03-10T03:02:00Z</dcterms:modified>
</cp:coreProperties>
</file>