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50438">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41782C" w:rsidRDefault="0041782C" w:rsidP="00F2113E">
      <w:pPr>
        <w:spacing w:line="240" w:lineRule="exact"/>
        <w:rPr>
          <w:rFonts w:ascii="ＭＳ ゴシック" w:eastAsia="ＭＳ ゴシック" w:hAnsi="ＭＳ ゴシック"/>
          <w:b/>
          <w:bCs/>
          <w:sz w:val="24"/>
        </w:r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2113E">
      <w:pPr>
        <w:spacing w:line="24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E75128">
        <w:rPr>
          <w:rFonts w:ascii="ＭＳ ゴシック" w:eastAsia="ＭＳ ゴシック" w:hAnsi="ＭＳ ゴシック" w:hint="eastAsia"/>
          <w:b/>
          <w:bCs/>
          <w:color w:val="000000"/>
          <w:sz w:val="24"/>
        </w:rPr>
        <w:t>保護</w:t>
      </w:r>
      <w:bookmarkStart w:id="0" w:name="_GoBack"/>
      <w:bookmarkEnd w:id="0"/>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F1" w:rsidRDefault="00A52EF1" w:rsidP="008A095B">
      <w:r>
        <w:separator/>
      </w:r>
    </w:p>
  </w:endnote>
  <w:endnote w:type="continuationSeparator" w:id="0">
    <w:p w:rsidR="00A52EF1" w:rsidRDefault="00A52EF1"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E75128" w:rsidRPr="00E75128">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E75128" w:rsidRPr="00E7512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F1" w:rsidRDefault="00A52EF1" w:rsidP="008A095B">
      <w:r>
        <w:separator/>
      </w:r>
    </w:p>
  </w:footnote>
  <w:footnote w:type="continuationSeparator" w:id="0">
    <w:p w:rsidR="00A52EF1" w:rsidRDefault="00A52EF1"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38" w:rsidRDefault="00650438">
    <w:pPr>
      <w:pStyle w:val="a3"/>
    </w:pPr>
    <w:r>
      <w:rPr>
        <w:rFonts w:hint="eastAsia"/>
      </w:rPr>
      <w:t>（別紙）　　　　　　　　　　　　　　　　　　　　　　　　　　　　　　　　　【令和３年４月版】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D2575"/>
    <w:rsid w:val="005D4420"/>
    <w:rsid w:val="005E2031"/>
    <w:rsid w:val="005E21E3"/>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0438"/>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591E"/>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9CE2-9E5D-4C9B-80FC-5EC67015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1441</Words>
  <Characters>526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Company>最高裁判所</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齋藤　勲</dc:creator>
  <cp:keywords/>
  <cp:lastModifiedBy>最高裁判所</cp:lastModifiedBy>
  <cp:revision>11</cp:revision>
  <cp:lastPrinted>2020-06-16T02:09:00Z</cp:lastPrinted>
  <dcterms:created xsi:type="dcterms:W3CDTF">2020-05-21T08:07:00Z</dcterms:created>
  <dcterms:modified xsi:type="dcterms:W3CDTF">2020-06-16T02:10:00Z</dcterms:modified>
</cp:coreProperties>
</file>