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B08" w:rsidRDefault="002F1D87">
      <w:pPr>
        <w:tabs>
          <w:tab w:val="left" w:pos="4588"/>
        </w:tabs>
        <w:adjustRightInd/>
        <w:rPr>
          <w:rFonts w:ascii="ＭＳ 明朝" w:cs="Times New Roman"/>
        </w:rPr>
      </w:pPr>
      <w:bookmarkStart w:id="0" w:name="_GoBack"/>
      <w:bookmarkEnd w:id="0"/>
      <w:r>
        <w:rPr>
          <w:rFonts w:hint="eastAsia"/>
          <w:sz w:val="21"/>
          <w:szCs w:val="21"/>
        </w:rPr>
        <w:t xml:space="preserve">基本事件番号　</w:t>
      </w:r>
      <w:r w:rsidR="00695C07">
        <w:rPr>
          <w:rFonts w:hint="eastAsia"/>
          <w:sz w:val="21"/>
          <w:szCs w:val="21"/>
        </w:rPr>
        <w:t>平成・</w:t>
      </w:r>
      <w:r w:rsidR="00546E89">
        <w:rPr>
          <w:rFonts w:hint="eastAsia"/>
          <w:sz w:val="21"/>
          <w:szCs w:val="21"/>
        </w:rPr>
        <w:t>令和</w:t>
      </w:r>
      <w:r w:rsidR="00695C07">
        <w:rPr>
          <w:rFonts w:hint="eastAsia"/>
          <w:sz w:val="21"/>
          <w:szCs w:val="21"/>
          <w:u w:val="single" w:color="000000"/>
        </w:rPr>
        <w:t xml:space="preserve">　　　</w:t>
      </w:r>
      <w:r w:rsidR="00564B08">
        <w:rPr>
          <w:rFonts w:hint="eastAsia"/>
          <w:sz w:val="21"/>
          <w:szCs w:val="21"/>
        </w:rPr>
        <w:t>年（家）第</w:t>
      </w:r>
      <w:r w:rsidR="007315FF">
        <w:rPr>
          <w:rFonts w:hint="eastAsia"/>
          <w:sz w:val="21"/>
          <w:szCs w:val="21"/>
          <w:u w:val="single" w:color="000000"/>
        </w:rPr>
        <w:t xml:space="preserve">　　</w:t>
      </w:r>
      <w:r w:rsidR="00287F60">
        <w:rPr>
          <w:rFonts w:hint="eastAsia"/>
          <w:sz w:val="21"/>
          <w:szCs w:val="21"/>
          <w:u w:val="single" w:color="000000"/>
        </w:rPr>
        <w:t xml:space="preserve">　　</w:t>
      </w:r>
      <w:r w:rsidR="007315FF">
        <w:rPr>
          <w:rFonts w:hint="eastAsia"/>
          <w:sz w:val="21"/>
          <w:szCs w:val="21"/>
          <w:u w:val="single" w:color="000000"/>
        </w:rPr>
        <w:t xml:space="preserve">　　</w:t>
      </w:r>
      <w:r w:rsidR="00564B08">
        <w:rPr>
          <w:rFonts w:hint="eastAsia"/>
          <w:sz w:val="21"/>
          <w:szCs w:val="21"/>
        </w:rPr>
        <w:t xml:space="preserve">号　　</w:t>
      </w:r>
      <w:r w:rsidR="00564B08">
        <w:rPr>
          <w:rFonts w:hint="eastAsia"/>
          <w:sz w:val="21"/>
          <w:szCs w:val="21"/>
          <w:u w:val="single" w:color="000000"/>
        </w:rPr>
        <w:t>本　　人</w:t>
      </w:r>
      <w:r w:rsidR="00564B08">
        <w:rPr>
          <w:rFonts w:cs="Times New Roman"/>
          <w:u w:val="single" w:color="000000"/>
        </w:rPr>
        <w:t xml:space="preserve"> </w:t>
      </w:r>
      <w:r w:rsidR="007315FF">
        <w:rPr>
          <w:rFonts w:cs="Times New Roman" w:hint="eastAsia"/>
          <w:u w:val="single" w:color="000000"/>
        </w:rPr>
        <w:t xml:space="preserve">　　　　　　</w:t>
      </w:r>
      <w:r>
        <w:rPr>
          <w:rFonts w:cs="Times New Roman" w:hint="eastAsia"/>
          <w:u w:val="single" w:color="000000"/>
        </w:rPr>
        <w:t xml:space="preserve">　</w:t>
      </w:r>
      <w:r w:rsidR="00287F60">
        <w:rPr>
          <w:rFonts w:cs="Times New Roman" w:hint="eastAsia"/>
          <w:u w:val="single" w:color="000000"/>
        </w:rPr>
        <w:t xml:space="preserve">　</w:t>
      </w:r>
    </w:p>
    <w:p w:rsidR="00564B08" w:rsidRDefault="00564B08">
      <w:pPr>
        <w:adjustRightInd/>
        <w:jc w:val="center"/>
        <w:rPr>
          <w:rFonts w:ascii="ＭＳ 明朝" w:cs="Times New Roman"/>
        </w:rPr>
      </w:pPr>
      <w:r>
        <w:rPr>
          <w:rFonts w:hint="eastAsia"/>
          <w:b/>
          <w:bCs/>
          <w:sz w:val="32"/>
          <w:szCs w:val="32"/>
        </w:rPr>
        <w:t>報酬付与申立事情説明書</w:t>
      </w:r>
    </w:p>
    <w:p w:rsidR="00564B08" w:rsidRDefault="00564B08">
      <w:pPr>
        <w:adjustRightInd/>
        <w:ind w:left="242" w:hanging="242"/>
        <w:rPr>
          <w:rFonts w:ascii="ＭＳ 明朝" w:cs="Times New Roman"/>
        </w:rPr>
      </w:pPr>
      <w:r>
        <w:rPr>
          <w:rFonts w:hint="eastAsia"/>
        </w:rPr>
        <w:t>１　別紙財産目録のとおり</w:t>
      </w:r>
      <w:r w:rsidR="00F97416">
        <w:rPr>
          <w:rFonts w:hint="eastAsia"/>
        </w:rPr>
        <w:t>、</w:t>
      </w:r>
      <w:r>
        <w:rPr>
          <w:rFonts w:hint="eastAsia"/>
        </w:rPr>
        <w:t>報告時点で管理する財産（流動資産）額は次のとおりである。</w:t>
      </w:r>
    </w:p>
    <w:p w:rsidR="00564B08" w:rsidRDefault="00564B08">
      <w:pPr>
        <w:adjustRightInd/>
        <w:ind w:left="966" w:hanging="724"/>
        <w:rPr>
          <w:rFonts w:ascii="ＭＳ 明朝" w:cs="Times New Roman"/>
        </w:rPr>
      </w:pPr>
      <w:r>
        <w:rPr>
          <w:rFonts w:hint="eastAsia"/>
        </w:rPr>
        <w:t>①　預貯金等　　　　　　　　　　　　　　　　　　金</w:t>
      </w:r>
      <w:r>
        <w:rPr>
          <w:rFonts w:hint="eastAsia"/>
          <w:u w:val="single" w:color="000000"/>
        </w:rPr>
        <w:t xml:space="preserve">　　　　　　　　　　</w:t>
      </w:r>
      <w:r>
        <w:rPr>
          <w:rFonts w:hint="eastAsia"/>
        </w:rPr>
        <w:t>円</w:t>
      </w:r>
    </w:p>
    <w:p w:rsidR="00564B08" w:rsidRDefault="00564B08">
      <w:pPr>
        <w:adjustRightInd/>
        <w:ind w:left="242" w:hanging="242"/>
        <w:rPr>
          <w:rFonts w:ascii="ＭＳ 明朝" w:cs="Times New Roman"/>
        </w:rPr>
      </w:pPr>
      <w:r>
        <w:rPr>
          <w:rFonts w:hint="eastAsia"/>
        </w:rPr>
        <w:t xml:space="preserve">　②　株等</w:t>
      </w:r>
      <w:r w:rsidRPr="003B631D">
        <w:rPr>
          <w:rFonts w:hint="eastAsia"/>
        </w:rPr>
        <w:t>（時価で算出してください。）</w:t>
      </w:r>
      <w:r>
        <w:rPr>
          <w:rFonts w:hint="eastAsia"/>
          <w:sz w:val="21"/>
          <w:szCs w:val="21"/>
        </w:rPr>
        <w:t xml:space="preserve">　　　　　　</w:t>
      </w:r>
      <w:r>
        <w:rPr>
          <w:rFonts w:hint="eastAsia"/>
        </w:rPr>
        <w:t xml:space="preserve">　金</w:t>
      </w:r>
      <w:r>
        <w:rPr>
          <w:rFonts w:hint="eastAsia"/>
          <w:u w:val="single" w:color="000000"/>
        </w:rPr>
        <w:t xml:space="preserve">　　　　　　　　　　</w:t>
      </w:r>
      <w:r>
        <w:rPr>
          <w:rFonts w:hint="eastAsia"/>
        </w:rPr>
        <w:t>円</w:t>
      </w:r>
    </w:p>
    <w:p w:rsidR="00564B08" w:rsidRDefault="00564B08" w:rsidP="008A7656">
      <w:pPr>
        <w:adjustRightInd/>
        <w:ind w:firstLineChars="200" w:firstLine="424"/>
        <w:rPr>
          <w:rFonts w:ascii="ＭＳ 明朝" w:cs="Times New Roman"/>
        </w:rPr>
      </w:pPr>
      <w:r>
        <w:rPr>
          <w:rFonts w:hint="eastAsia"/>
          <w:sz w:val="21"/>
          <w:szCs w:val="21"/>
        </w:rPr>
        <w:t>※②に保険は入れないでください。</w:t>
      </w:r>
      <w:r>
        <w:rPr>
          <w:rFonts w:hint="eastAsia"/>
        </w:rPr>
        <w:t xml:space="preserve">　　　</w:t>
      </w:r>
    </w:p>
    <w:p w:rsidR="00564B08" w:rsidRDefault="00564B08" w:rsidP="00513206">
      <w:pPr>
        <w:adjustRightInd/>
        <w:rPr>
          <w:sz w:val="21"/>
          <w:szCs w:val="21"/>
        </w:rPr>
      </w:pPr>
      <w:r>
        <w:rPr>
          <w:rFonts w:hint="eastAsia"/>
          <w:sz w:val="21"/>
          <w:szCs w:val="21"/>
        </w:rPr>
        <w:t xml:space="preserve">　　　　　　　　　　　　　　　　　　　　　</w:t>
      </w:r>
      <w:r>
        <w:rPr>
          <w:rFonts w:hint="eastAsia"/>
        </w:rPr>
        <w:t>総額は</w:t>
      </w:r>
      <w:r w:rsidR="00F97416">
        <w:rPr>
          <w:rFonts w:hint="eastAsia"/>
        </w:rPr>
        <w:t>、</w:t>
      </w:r>
      <w:r>
        <w:rPr>
          <w:rFonts w:hint="eastAsia"/>
        </w:rPr>
        <w:t>金</w:t>
      </w:r>
      <w:r>
        <w:rPr>
          <w:rFonts w:hint="eastAsia"/>
          <w:u w:val="single" w:color="000000"/>
        </w:rPr>
        <w:t xml:space="preserve">　　　　　　　　　　　　　</w:t>
      </w:r>
      <w:r>
        <w:rPr>
          <w:rFonts w:hint="eastAsia"/>
        </w:rPr>
        <w:t>円</w:t>
      </w:r>
    </w:p>
    <w:p w:rsidR="00564B08" w:rsidRDefault="001B0C04" w:rsidP="00513206">
      <w:pPr>
        <w:adjustRightInd/>
        <w:rPr>
          <w:rFonts w:ascii="ＭＳ 明朝" w:cs="Times New Roman"/>
        </w:rPr>
      </w:pPr>
      <w:r>
        <w:rPr>
          <w:noProof/>
        </w:rPr>
        <mc:AlternateContent>
          <mc:Choice Requires="wps">
            <w:drawing>
              <wp:anchor distT="0" distB="0" distL="114300" distR="114300" simplePos="0" relativeHeight="251659264" behindDoc="0" locked="0" layoutInCell="0" allowOverlap="1">
                <wp:simplePos x="0" y="0"/>
                <wp:positionH relativeFrom="column">
                  <wp:posOffset>4715510</wp:posOffset>
                </wp:positionH>
                <wp:positionV relativeFrom="paragraph">
                  <wp:posOffset>229870</wp:posOffset>
                </wp:positionV>
                <wp:extent cx="73660" cy="681990"/>
                <wp:effectExtent l="0" t="0" r="0" b="0"/>
                <wp:wrapNone/>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 cy="681990"/>
                        </a:xfrm>
                        <a:custGeom>
                          <a:avLst/>
                          <a:gdLst>
                            <a:gd name="T0" fmla="*/ 0 w 64"/>
                            <a:gd name="T1" fmla="*/ 1062 h 1062"/>
                            <a:gd name="T2" fmla="*/ 32 w 64"/>
                            <a:gd name="T3" fmla="*/ 1014 h 1062"/>
                            <a:gd name="T4" fmla="*/ 32 w 64"/>
                            <a:gd name="T5" fmla="*/ 630 h 1062"/>
                            <a:gd name="T6" fmla="*/ 64 w 64"/>
                            <a:gd name="T7" fmla="*/ 582 h 1062"/>
                            <a:gd name="T8" fmla="*/ 32 w 64"/>
                            <a:gd name="T9" fmla="*/ 534 h 1062"/>
                            <a:gd name="T10" fmla="*/ 32 w 64"/>
                            <a:gd name="T11" fmla="*/ 48 h 1062"/>
                            <a:gd name="T12" fmla="*/ 0 w 64"/>
                            <a:gd name="T13" fmla="*/ 0 h 1062"/>
                          </a:gdLst>
                          <a:ahLst/>
                          <a:cxnLst>
                            <a:cxn ang="0">
                              <a:pos x="T0" y="T1"/>
                            </a:cxn>
                            <a:cxn ang="0">
                              <a:pos x="T2" y="T3"/>
                            </a:cxn>
                            <a:cxn ang="0">
                              <a:pos x="T4" y="T5"/>
                            </a:cxn>
                            <a:cxn ang="0">
                              <a:pos x="T6" y="T7"/>
                            </a:cxn>
                            <a:cxn ang="0">
                              <a:pos x="T8" y="T9"/>
                            </a:cxn>
                            <a:cxn ang="0">
                              <a:pos x="T10" y="T11"/>
                            </a:cxn>
                            <a:cxn ang="0">
                              <a:pos x="T12" y="T13"/>
                            </a:cxn>
                          </a:cxnLst>
                          <a:rect l="0" t="0" r="r" b="b"/>
                          <a:pathLst>
                            <a:path w="64" h="1062">
                              <a:moveTo>
                                <a:pt x="0" y="1062"/>
                              </a:moveTo>
                              <a:cubicBezTo>
                                <a:pt x="18" y="1062"/>
                                <a:pt x="32" y="1040"/>
                                <a:pt x="32" y="1014"/>
                              </a:cubicBezTo>
                              <a:cubicBezTo>
                                <a:pt x="32" y="1014"/>
                                <a:pt x="32" y="630"/>
                                <a:pt x="32" y="630"/>
                              </a:cubicBezTo>
                              <a:cubicBezTo>
                                <a:pt x="32" y="604"/>
                                <a:pt x="46" y="582"/>
                                <a:pt x="64" y="582"/>
                              </a:cubicBezTo>
                              <a:cubicBezTo>
                                <a:pt x="46" y="582"/>
                                <a:pt x="32" y="560"/>
                                <a:pt x="32" y="534"/>
                              </a:cubicBezTo>
                              <a:cubicBezTo>
                                <a:pt x="32" y="534"/>
                                <a:pt x="32" y="48"/>
                                <a:pt x="32" y="48"/>
                              </a:cubicBezTo>
                              <a:cubicBezTo>
                                <a:pt x="32" y="20"/>
                                <a:pt x="18" y="0"/>
                                <a:pt x="0" y="0"/>
                              </a:cubicBezTo>
                            </a:path>
                          </a:pathLst>
                        </a:custGeom>
                        <a:solidFill>
                          <a:srgbClr val="FFFFFF"/>
                        </a:solidFill>
                        <a:ln w="7257">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A984C" id="Freeform 2" o:spid="_x0000_s1026" style="position:absolute;left:0;text-align:left;margin-left:371.3pt;margin-top:18.1pt;width:5.8pt;height:5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4,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" o:allowincell="f" path="m,1062v18,,32,-22,32,-48c32,1014,32,630,32,630v,-26,14,-48,32,-48c46,582,32,560,32,534v,,,-486,,-486c32,20,18,,,e" strokeweight=".20158mm">
                <v:path o:connecttype="custom" o:connectlocs="0,681990;36830,651166;36830,404570;73660,373746;36830,342922;36830,30824;0,0" o:connectangles="0,0,0,0,0,0,0"/>
              </v:shap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2156460</wp:posOffset>
                </wp:positionH>
                <wp:positionV relativeFrom="paragraph">
                  <wp:posOffset>241300</wp:posOffset>
                </wp:positionV>
                <wp:extent cx="73660" cy="6985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 cy="698500"/>
                        </a:xfrm>
                        <a:custGeom>
                          <a:avLst/>
                          <a:gdLst>
                            <a:gd name="T0" fmla="*/ 0 w 64"/>
                            <a:gd name="T1" fmla="*/ 1086 h 1086"/>
                            <a:gd name="T2" fmla="*/ 32 w 64"/>
                            <a:gd name="T3" fmla="*/ 1038 h 1086"/>
                            <a:gd name="T4" fmla="*/ 32 w 64"/>
                            <a:gd name="T5" fmla="*/ 644 h 1086"/>
                            <a:gd name="T6" fmla="*/ 64 w 64"/>
                            <a:gd name="T7" fmla="*/ 596 h 1086"/>
                            <a:gd name="T8" fmla="*/ 32 w 64"/>
                            <a:gd name="T9" fmla="*/ 548 h 1086"/>
                            <a:gd name="T10" fmla="*/ 32 w 64"/>
                            <a:gd name="T11" fmla="*/ 50 h 1086"/>
                            <a:gd name="T12" fmla="*/ 0 w 64"/>
                            <a:gd name="T13" fmla="*/ 0 h 1086"/>
                          </a:gdLst>
                          <a:ahLst/>
                          <a:cxnLst>
                            <a:cxn ang="0">
                              <a:pos x="T0" y="T1"/>
                            </a:cxn>
                            <a:cxn ang="0">
                              <a:pos x="T2" y="T3"/>
                            </a:cxn>
                            <a:cxn ang="0">
                              <a:pos x="T4" y="T5"/>
                            </a:cxn>
                            <a:cxn ang="0">
                              <a:pos x="T6" y="T7"/>
                            </a:cxn>
                            <a:cxn ang="0">
                              <a:pos x="T8" y="T9"/>
                            </a:cxn>
                            <a:cxn ang="0">
                              <a:pos x="T10" y="T11"/>
                            </a:cxn>
                            <a:cxn ang="0">
                              <a:pos x="T12" y="T13"/>
                            </a:cxn>
                          </a:cxnLst>
                          <a:rect l="0" t="0" r="r" b="b"/>
                          <a:pathLst>
                            <a:path w="64" h="1086">
                              <a:moveTo>
                                <a:pt x="0" y="1086"/>
                              </a:moveTo>
                              <a:cubicBezTo>
                                <a:pt x="18" y="1086"/>
                                <a:pt x="32" y="1066"/>
                                <a:pt x="32" y="1038"/>
                              </a:cubicBezTo>
                              <a:cubicBezTo>
                                <a:pt x="32" y="1038"/>
                                <a:pt x="32" y="644"/>
                                <a:pt x="32" y="644"/>
                              </a:cubicBezTo>
                              <a:cubicBezTo>
                                <a:pt x="32" y="618"/>
                                <a:pt x="46" y="596"/>
                                <a:pt x="64" y="596"/>
                              </a:cubicBezTo>
                              <a:cubicBezTo>
                                <a:pt x="46" y="596"/>
                                <a:pt x="32" y="574"/>
                                <a:pt x="32" y="548"/>
                              </a:cubicBezTo>
                              <a:cubicBezTo>
                                <a:pt x="32" y="548"/>
                                <a:pt x="32" y="50"/>
                                <a:pt x="32" y="50"/>
                              </a:cubicBezTo>
                              <a:cubicBezTo>
                                <a:pt x="32" y="20"/>
                                <a:pt x="18" y="0"/>
                                <a:pt x="0" y="0"/>
                              </a:cubicBezTo>
                            </a:path>
                          </a:pathLst>
                        </a:custGeom>
                        <a:solidFill>
                          <a:srgbClr val="FFFFFF"/>
                        </a:solidFill>
                        <a:ln w="7257">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E561C" id="Freeform 3" o:spid="_x0000_s1026" style="position:absolute;left:0;text-align:left;margin-left:169.8pt;margin-top:19pt;width:5.8pt;height: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4,1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" o:allowincell="f" path="m,1086v18,,32,-20,32,-48c32,1038,32,644,32,644v,-26,14,-48,32,-48c46,596,32,574,32,548v,,,-498,,-498c32,20,18,,,e" strokeweight=".20158mm">
                <v:path o:connecttype="custom" o:connectlocs="0,698500;36830,667627;36830,414212;73660,383339;36830,352466;36830,32159;0,0" o:connectangles="0,0,0,0,0,0,0"/>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2680970</wp:posOffset>
                </wp:positionH>
                <wp:positionV relativeFrom="paragraph">
                  <wp:posOffset>252730</wp:posOffset>
                </wp:positionV>
                <wp:extent cx="69850" cy="678180"/>
                <wp:effectExtent l="0" t="0" r="0" b="0"/>
                <wp:wrapNone/>
                <wp:docPr id="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678180"/>
                        </a:xfrm>
                        <a:custGeom>
                          <a:avLst/>
                          <a:gdLst>
                            <a:gd name="T0" fmla="*/ 56 w 56"/>
                            <a:gd name="T1" fmla="*/ 0 h 1056"/>
                            <a:gd name="T2" fmla="*/ 28 w 56"/>
                            <a:gd name="T3" fmla="*/ 46 h 1056"/>
                            <a:gd name="T4" fmla="*/ 28 w 56"/>
                            <a:gd name="T5" fmla="*/ 478 h 1056"/>
                            <a:gd name="T6" fmla="*/ 0 w 56"/>
                            <a:gd name="T7" fmla="*/ 526 h 1056"/>
                            <a:gd name="T8" fmla="*/ 28 w 56"/>
                            <a:gd name="T9" fmla="*/ 576 h 1056"/>
                            <a:gd name="T10" fmla="*/ 28 w 56"/>
                            <a:gd name="T11" fmla="*/ 1010 h 1056"/>
                            <a:gd name="T12" fmla="*/ 56 w 56"/>
                            <a:gd name="T13" fmla="*/ 1056 h 1056"/>
                          </a:gdLst>
                          <a:ahLst/>
                          <a:cxnLst>
                            <a:cxn ang="0">
                              <a:pos x="T0" y="T1"/>
                            </a:cxn>
                            <a:cxn ang="0">
                              <a:pos x="T2" y="T3"/>
                            </a:cxn>
                            <a:cxn ang="0">
                              <a:pos x="T4" y="T5"/>
                            </a:cxn>
                            <a:cxn ang="0">
                              <a:pos x="T6" y="T7"/>
                            </a:cxn>
                            <a:cxn ang="0">
                              <a:pos x="T8" y="T9"/>
                            </a:cxn>
                            <a:cxn ang="0">
                              <a:pos x="T10" y="T11"/>
                            </a:cxn>
                            <a:cxn ang="0">
                              <a:pos x="T12" y="T13"/>
                            </a:cxn>
                          </a:cxnLst>
                          <a:rect l="0" t="0" r="r" b="b"/>
                          <a:pathLst>
                            <a:path w="56" h="1056">
                              <a:moveTo>
                                <a:pt x="56" y="0"/>
                              </a:moveTo>
                              <a:cubicBezTo>
                                <a:pt x="40" y="0"/>
                                <a:pt x="28" y="20"/>
                                <a:pt x="28" y="46"/>
                              </a:cubicBezTo>
                              <a:cubicBezTo>
                                <a:pt x="28" y="46"/>
                                <a:pt x="28" y="478"/>
                                <a:pt x="28" y="478"/>
                              </a:cubicBezTo>
                              <a:cubicBezTo>
                                <a:pt x="28" y="504"/>
                                <a:pt x="16" y="526"/>
                                <a:pt x="0" y="526"/>
                              </a:cubicBezTo>
                              <a:cubicBezTo>
                                <a:pt x="16" y="526"/>
                                <a:pt x="28" y="550"/>
                                <a:pt x="28" y="576"/>
                              </a:cubicBezTo>
                              <a:cubicBezTo>
                                <a:pt x="28" y="576"/>
                                <a:pt x="28" y="1010"/>
                                <a:pt x="28" y="1010"/>
                              </a:cubicBezTo>
                              <a:cubicBezTo>
                                <a:pt x="28" y="1034"/>
                                <a:pt x="40" y="1056"/>
                                <a:pt x="56" y="1056"/>
                              </a:cubicBezTo>
                            </a:path>
                          </a:pathLst>
                        </a:custGeom>
                        <a:solidFill>
                          <a:srgbClr val="FFFFFF"/>
                        </a:solidFill>
                        <a:ln w="7257">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E8F1C" id="Freeform 4" o:spid="_x0000_s1026" style="position:absolute;left:0;text-align:left;margin-left:211.1pt;margin-top:19.9pt;width:5.5pt;height:5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1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" o:allowincell="f" path="m56,c40,,28,20,28,46v,,,432,,432c28,504,16,526,,526v16,,28,24,28,50c28,576,28,1010,28,1010v,24,12,46,28,46e" strokeweight=".20158mm">
                <v:path o:connecttype="custom" o:connectlocs="69850,0;34925,29542;34925,306979;0,337806;34925,369916;34925,648638;69850,678180" o:connectangles="0,0,0,0,0,0,0"/>
              </v:shape>
            </w:pict>
          </mc:Fallback>
        </mc:AlternateContent>
      </w:r>
      <w:r w:rsidR="00564B08">
        <w:rPr>
          <w:rFonts w:hint="eastAsia"/>
        </w:rPr>
        <w:t>２　報告対象期間の収支</w:t>
      </w:r>
    </w:p>
    <w:p w:rsidR="00564B08" w:rsidRDefault="001B0C04">
      <w:pPr>
        <w:adjustRightInd/>
        <w:rPr>
          <w:rFonts w:ascii="ＭＳ 明朝" w:cs="Times New Roman"/>
        </w:rPr>
      </w:pPr>
      <w:r>
        <w:rPr>
          <w:noProof/>
        </w:rPr>
        <mc:AlternateContent>
          <mc:Choice Requires="wps">
            <w:drawing>
              <wp:anchor distT="0" distB="0" distL="114300" distR="114300" simplePos="0" relativeHeight="251656192" behindDoc="0" locked="0" layoutInCell="0" allowOverlap="1">
                <wp:simplePos x="0" y="0"/>
                <wp:positionH relativeFrom="column">
                  <wp:posOffset>167640</wp:posOffset>
                </wp:positionH>
                <wp:positionV relativeFrom="paragraph">
                  <wp:posOffset>22860</wp:posOffset>
                </wp:positionV>
                <wp:extent cx="69850" cy="648970"/>
                <wp:effectExtent l="0" t="0" r="0" b="0"/>
                <wp:wrapNone/>
                <wp:docPr id="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648970"/>
                        </a:xfrm>
                        <a:custGeom>
                          <a:avLst/>
                          <a:gdLst>
                            <a:gd name="T0" fmla="*/ 56 w 56"/>
                            <a:gd name="T1" fmla="*/ 0 h 1012"/>
                            <a:gd name="T2" fmla="*/ 28 w 56"/>
                            <a:gd name="T3" fmla="*/ 46 h 1012"/>
                            <a:gd name="T4" fmla="*/ 28 w 56"/>
                            <a:gd name="T5" fmla="*/ 458 h 1012"/>
                            <a:gd name="T6" fmla="*/ 0 w 56"/>
                            <a:gd name="T7" fmla="*/ 504 h 1012"/>
                            <a:gd name="T8" fmla="*/ 28 w 56"/>
                            <a:gd name="T9" fmla="*/ 552 h 1012"/>
                            <a:gd name="T10" fmla="*/ 28 w 56"/>
                            <a:gd name="T11" fmla="*/ 964 h 1012"/>
                            <a:gd name="T12" fmla="*/ 56 w 56"/>
                            <a:gd name="T13" fmla="*/ 1012 h 1012"/>
                          </a:gdLst>
                          <a:ahLst/>
                          <a:cxnLst>
                            <a:cxn ang="0">
                              <a:pos x="T0" y="T1"/>
                            </a:cxn>
                            <a:cxn ang="0">
                              <a:pos x="T2" y="T3"/>
                            </a:cxn>
                            <a:cxn ang="0">
                              <a:pos x="T4" y="T5"/>
                            </a:cxn>
                            <a:cxn ang="0">
                              <a:pos x="T6" y="T7"/>
                            </a:cxn>
                            <a:cxn ang="0">
                              <a:pos x="T8" y="T9"/>
                            </a:cxn>
                            <a:cxn ang="0">
                              <a:pos x="T10" y="T11"/>
                            </a:cxn>
                            <a:cxn ang="0">
                              <a:pos x="T12" y="T13"/>
                            </a:cxn>
                          </a:cxnLst>
                          <a:rect l="0" t="0" r="r" b="b"/>
                          <a:pathLst>
                            <a:path w="56" h="1012">
                              <a:moveTo>
                                <a:pt x="56" y="0"/>
                              </a:moveTo>
                              <a:cubicBezTo>
                                <a:pt x="40" y="0"/>
                                <a:pt x="28" y="20"/>
                                <a:pt x="28" y="46"/>
                              </a:cubicBezTo>
                              <a:cubicBezTo>
                                <a:pt x="28" y="46"/>
                                <a:pt x="28" y="458"/>
                                <a:pt x="28" y="458"/>
                              </a:cubicBezTo>
                              <a:cubicBezTo>
                                <a:pt x="28" y="484"/>
                                <a:pt x="16" y="504"/>
                                <a:pt x="0" y="504"/>
                              </a:cubicBezTo>
                              <a:cubicBezTo>
                                <a:pt x="16" y="504"/>
                                <a:pt x="28" y="526"/>
                                <a:pt x="28" y="552"/>
                              </a:cubicBezTo>
                              <a:cubicBezTo>
                                <a:pt x="28" y="552"/>
                                <a:pt x="28" y="964"/>
                                <a:pt x="28" y="964"/>
                              </a:cubicBezTo>
                              <a:cubicBezTo>
                                <a:pt x="28" y="990"/>
                                <a:pt x="40" y="1012"/>
                                <a:pt x="56" y="1012"/>
                              </a:cubicBezTo>
                            </a:path>
                          </a:pathLst>
                        </a:custGeom>
                        <a:solidFill>
                          <a:srgbClr val="FFFFFF"/>
                        </a:solidFill>
                        <a:ln w="7257">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97FBE" id="Freeform 5" o:spid="_x0000_s1026" style="position:absolute;left:0;text-align:left;margin-left:13.2pt;margin-top:1.8pt;width:5.5pt;height:5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" o:allowincell="f" path="m56,c40,,28,20,28,46v,,,412,,412c28,484,16,504,,504v16,,28,22,28,48c28,552,28,964,28,964v,26,12,48,28,48e" strokeweight=".20158mm">
                <v:path o:connecttype="custom" o:connectlocs="69850,0;34925,29499;34925,293704;0,323202;34925,353984;34925,618189;69850,648970" o:connectangles="0,0,0,0,0,0,0"/>
              </v:shape>
            </w:pict>
          </mc:Fallback>
        </mc:AlternateContent>
      </w:r>
      <w:r w:rsidR="00564B08">
        <w:rPr>
          <w:rFonts w:hint="eastAsia"/>
        </w:rPr>
        <w:t xml:space="preserve">　</w:t>
      </w:r>
      <w:r w:rsidR="00564B08">
        <w:rPr>
          <w:rFonts w:cs="Times New Roman"/>
        </w:rPr>
        <w:t xml:space="preserve">  </w:t>
      </w:r>
      <w:r w:rsidR="00564B08">
        <w:rPr>
          <w:rFonts w:hint="eastAsia"/>
        </w:rPr>
        <w:t>□就職の日</w:t>
      </w:r>
      <w:r w:rsidR="00564B08">
        <w:rPr>
          <w:rFonts w:cs="Times New Roman"/>
        </w:rPr>
        <w:t xml:space="preserve">                  </w:t>
      </w:r>
      <w:r w:rsidR="00564B08">
        <w:rPr>
          <w:rFonts w:hint="eastAsia"/>
        </w:rPr>
        <w:t xml:space="preserve">　</w:t>
      </w:r>
      <w:r w:rsidR="00564B08">
        <w:rPr>
          <w:rFonts w:cs="Times New Roman"/>
        </w:rPr>
        <w:t xml:space="preserve">   </w:t>
      </w:r>
      <w:r w:rsidR="00564B08">
        <w:rPr>
          <w:rFonts w:hint="eastAsia"/>
        </w:rPr>
        <w:t>□終了の日</w:t>
      </w:r>
    </w:p>
    <w:p w:rsidR="00564B08" w:rsidRDefault="00564B08">
      <w:pPr>
        <w:adjustRightInd/>
        <w:rPr>
          <w:rFonts w:ascii="ＭＳ 明朝" w:cs="Times New Roman"/>
        </w:rPr>
      </w:pPr>
      <w:r>
        <w:rPr>
          <w:rFonts w:cs="Times New Roman"/>
        </w:rPr>
        <w:t xml:space="preserve">                              </w:t>
      </w:r>
      <w:r>
        <w:rPr>
          <w:rFonts w:hint="eastAsia"/>
        </w:rPr>
        <w:t>から</w:t>
      </w:r>
      <w:r>
        <w:rPr>
          <w:rFonts w:cs="Times New Roman"/>
        </w:rPr>
        <w:t xml:space="preserve">                             </w:t>
      </w:r>
      <w:r>
        <w:rPr>
          <w:rFonts w:hint="eastAsia"/>
        </w:rPr>
        <w:t>までの</w:t>
      </w:r>
    </w:p>
    <w:p w:rsidR="00564B08" w:rsidRDefault="00564B08">
      <w:pPr>
        <w:adjustRightInd/>
        <w:rPr>
          <w:rFonts w:ascii="ＭＳ 明朝" w:cs="Times New Roman"/>
        </w:rPr>
      </w:pPr>
      <w:r>
        <w:rPr>
          <w:rFonts w:cs="Times New Roman"/>
        </w:rPr>
        <w:t xml:space="preserve">    </w:t>
      </w:r>
      <w:r w:rsidR="00546E89">
        <w:rPr>
          <w:rFonts w:hint="eastAsia"/>
        </w:rPr>
        <w:t>□令和</w:t>
      </w:r>
      <w:r>
        <w:rPr>
          <w:rFonts w:hint="eastAsia"/>
        </w:rPr>
        <w:t xml:space="preserve">　　年　　月</w:t>
      </w:r>
      <w:r>
        <w:rPr>
          <w:rFonts w:cs="Times New Roman"/>
        </w:rPr>
        <w:t xml:space="preserve">   </w:t>
      </w:r>
      <w:r>
        <w:rPr>
          <w:rFonts w:hint="eastAsia"/>
        </w:rPr>
        <w:t>日</w:t>
      </w:r>
      <w:r>
        <w:rPr>
          <w:rFonts w:cs="Times New Roman"/>
        </w:rPr>
        <w:t xml:space="preserve">          </w:t>
      </w:r>
      <w:r w:rsidR="00546E89">
        <w:rPr>
          <w:rFonts w:hint="eastAsia"/>
        </w:rPr>
        <w:t>□令和</w:t>
      </w:r>
      <w:r>
        <w:rPr>
          <w:rFonts w:hint="eastAsia"/>
        </w:rPr>
        <w:t xml:space="preserve">　　年　　月</w:t>
      </w:r>
      <w:r>
        <w:rPr>
          <w:rFonts w:cs="Times New Roman"/>
        </w:rPr>
        <w:t xml:space="preserve">   </w:t>
      </w:r>
      <w:r>
        <w:rPr>
          <w:rFonts w:hint="eastAsia"/>
        </w:rPr>
        <w:t>日</w:t>
      </w:r>
      <w:r>
        <w:rPr>
          <w:rFonts w:cs="Times New Roman"/>
        </w:rPr>
        <w:t xml:space="preserve">       </w:t>
      </w:r>
    </w:p>
    <w:p w:rsidR="00564B08" w:rsidRDefault="00564B08">
      <w:pPr>
        <w:adjustRightInd/>
        <w:rPr>
          <w:rFonts w:ascii="ＭＳ 明朝" w:cs="Times New Roman"/>
        </w:rPr>
      </w:pPr>
      <w:r>
        <w:rPr>
          <w:rFonts w:cs="Times New Roman"/>
        </w:rPr>
        <w:t xml:space="preserve">  </w:t>
      </w:r>
    </w:p>
    <w:p w:rsidR="00564B08" w:rsidRDefault="00564B08">
      <w:pPr>
        <w:adjustRightInd/>
        <w:rPr>
          <w:rFonts w:ascii="ＭＳ 明朝" w:cs="Times New Roman"/>
        </w:rPr>
      </w:pPr>
      <w:r>
        <w:rPr>
          <w:rFonts w:cs="Times New Roman"/>
        </w:rPr>
        <w:t xml:space="preserve">  </w:t>
      </w:r>
      <w:r>
        <w:rPr>
          <w:rFonts w:hint="eastAsia"/>
        </w:rPr>
        <w:t>本人の収支は</w:t>
      </w:r>
      <w:r>
        <w:rPr>
          <w:rFonts w:hint="eastAsia"/>
          <w:u w:val="single" w:color="000000"/>
        </w:rPr>
        <w:t xml:space="preserve">　　　　　　　　　　　円</w:t>
      </w:r>
      <w:r>
        <w:rPr>
          <w:rFonts w:hint="eastAsia"/>
        </w:rPr>
        <w:t>の（□黒字・□赤字）である。</w:t>
      </w:r>
    </w:p>
    <w:p w:rsidR="00564B08" w:rsidRDefault="00564B08">
      <w:pPr>
        <w:adjustRightInd/>
        <w:rPr>
          <w:rFonts w:ascii="ＭＳ 明朝" w:cs="Times New Roman"/>
        </w:rPr>
      </w:pPr>
    </w:p>
    <w:p w:rsidR="00564B08" w:rsidRDefault="00564B08">
      <w:pPr>
        <w:adjustRightInd/>
        <w:ind w:left="242" w:hanging="242"/>
        <w:rPr>
          <w:rFonts w:ascii="ＭＳ 明朝" w:cs="Times New Roman"/>
        </w:rPr>
      </w:pPr>
      <w:r>
        <w:rPr>
          <w:rFonts w:hint="eastAsia"/>
        </w:rPr>
        <w:t>３　付加報酬について</w:t>
      </w:r>
    </w:p>
    <w:p w:rsidR="00564B08" w:rsidRDefault="00564B08">
      <w:pPr>
        <w:adjustRightInd/>
        <w:ind w:left="242" w:hanging="242"/>
        <w:rPr>
          <w:rFonts w:ascii="ＭＳ 明朝" w:cs="Times New Roman"/>
        </w:rPr>
      </w:pPr>
      <w:r>
        <w:rPr>
          <w:rFonts w:hint="eastAsia"/>
        </w:rPr>
        <w:t xml:space="preserve">　　□　求めない。</w:t>
      </w:r>
    </w:p>
    <w:p w:rsidR="00564B08" w:rsidRDefault="00564B08">
      <w:pPr>
        <w:adjustRightInd/>
        <w:ind w:left="242" w:hanging="242"/>
        <w:rPr>
          <w:rFonts w:ascii="ＭＳ 明朝" w:cs="Times New Roman"/>
        </w:rPr>
      </w:pPr>
      <w:r>
        <w:rPr>
          <w:rFonts w:hint="eastAsia"/>
        </w:rPr>
        <w:t xml:space="preserve">　　□　後見人等が本人のために特に行った次の行為について付加報酬を求める。</w:t>
      </w:r>
    </w:p>
    <w:p w:rsidR="00564B08" w:rsidRDefault="00564B08">
      <w:pPr>
        <w:adjustRightInd/>
        <w:ind w:left="724" w:hanging="724"/>
        <w:rPr>
          <w:rFonts w:ascii="ＭＳ 明朝" w:cs="Times New Roman"/>
        </w:rPr>
      </w:pPr>
      <w:r>
        <w:rPr>
          <w:rFonts w:hint="eastAsia"/>
        </w:rPr>
        <w:t xml:space="preserve">　　□　監督人が</w:t>
      </w:r>
      <w:r w:rsidR="00F97416">
        <w:rPr>
          <w:rFonts w:hint="eastAsia"/>
        </w:rPr>
        <w:t>、</w:t>
      </w:r>
      <w:r>
        <w:rPr>
          <w:rFonts w:hint="eastAsia"/>
        </w:rPr>
        <w:t>□本人を代表した　又は　□同意した　次の行為について付加報酬を求める。</w:t>
      </w:r>
    </w:p>
    <w:p w:rsidR="00564B08" w:rsidRDefault="00564B08">
      <w:pPr>
        <w:adjustRightInd/>
        <w:ind w:left="484" w:hanging="484"/>
        <w:rPr>
          <w:rFonts w:ascii="ＭＳ 明朝" w:cs="Times New Roman"/>
        </w:rPr>
      </w:pPr>
      <w:r>
        <w:rPr>
          <w:rFonts w:hint="eastAsia"/>
        </w:rPr>
        <w:t xml:space="preserve">　　　□　①　訴訟・非訟・家事審判</w:t>
      </w:r>
    </w:p>
    <w:p w:rsidR="00564B08" w:rsidRDefault="00564B08">
      <w:pPr>
        <w:adjustRightInd/>
        <w:ind w:left="484" w:hanging="484"/>
        <w:rPr>
          <w:rFonts w:ascii="ＭＳ 明朝" w:cs="Times New Roman"/>
        </w:rPr>
      </w:pPr>
      <w:r>
        <w:rPr>
          <w:rFonts w:hint="eastAsia"/>
        </w:rPr>
        <w:t xml:space="preserve">　　　　　　　　　　　　　　　　　（本人が得た利益）</w:t>
      </w:r>
      <w:r>
        <w:rPr>
          <w:rFonts w:hint="eastAsia"/>
          <w:u w:val="thick" w:color="000000"/>
        </w:rPr>
        <w:t xml:space="preserve">　　　　　　　　　　円</w:t>
      </w:r>
    </w:p>
    <w:p w:rsidR="00564B08" w:rsidRDefault="00564B08">
      <w:pPr>
        <w:adjustRightInd/>
        <w:rPr>
          <w:rFonts w:ascii="ＭＳ 明朝" w:cs="Times New Roman"/>
        </w:rPr>
      </w:pPr>
      <w:r>
        <w:rPr>
          <w:rFonts w:hint="eastAsia"/>
        </w:rPr>
        <w:t xml:space="preserve">　　　□　②　調停・訴訟外の示談　　　　　</w:t>
      </w:r>
    </w:p>
    <w:p w:rsidR="00564B08" w:rsidRDefault="00564B08">
      <w:pPr>
        <w:adjustRightInd/>
        <w:rPr>
          <w:rFonts w:ascii="ＭＳ 明朝" w:cs="Times New Roman"/>
        </w:rPr>
      </w:pPr>
      <w:r>
        <w:rPr>
          <w:rFonts w:hint="eastAsia"/>
        </w:rPr>
        <w:t xml:space="preserve">　　　　　　　　　　　　　　　　　（本人が得た利益）</w:t>
      </w:r>
      <w:r>
        <w:rPr>
          <w:rFonts w:hint="eastAsia"/>
          <w:u w:val="thick" w:color="000000"/>
        </w:rPr>
        <w:t xml:space="preserve">　　　　　　　　　　円</w:t>
      </w:r>
    </w:p>
    <w:p w:rsidR="00564B08" w:rsidRDefault="00564B08">
      <w:pPr>
        <w:adjustRightInd/>
        <w:rPr>
          <w:rFonts w:ascii="ＭＳ 明朝" w:cs="Times New Roman"/>
        </w:rPr>
      </w:pPr>
      <w:r>
        <w:rPr>
          <w:rFonts w:hint="eastAsia"/>
        </w:rPr>
        <w:t xml:space="preserve">　　　□　③　遺産分割協議　　　　　　　　　</w:t>
      </w:r>
    </w:p>
    <w:p w:rsidR="00564B08" w:rsidRDefault="00564B08">
      <w:pPr>
        <w:adjustRightInd/>
        <w:rPr>
          <w:rFonts w:ascii="ＭＳ 明朝" w:cs="Times New Roman"/>
        </w:rPr>
      </w:pPr>
      <w:r>
        <w:rPr>
          <w:rFonts w:hint="eastAsia"/>
        </w:rPr>
        <w:t xml:space="preserve">　　　　　　　　　　　　　　　　　　　（本人取得額）</w:t>
      </w:r>
      <w:r>
        <w:rPr>
          <w:rFonts w:hint="eastAsia"/>
          <w:u w:val="thick" w:color="000000"/>
        </w:rPr>
        <w:t xml:space="preserve">　　　　　　　　　　円</w:t>
      </w:r>
    </w:p>
    <w:p w:rsidR="00564B08" w:rsidRDefault="00564B08">
      <w:pPr>
        <w:adjustRightInd/>
        <w:rPr>
          <w:rFonts w:ascii="ＭＳ 明朝" w:cs="Times New Roman"/>
        </w:rPr>
      </w:pPr>
      <w:r>
        <w:rPr>
          <w:rFonts w:hint="eastAsia"/>
        </w:rPr>
        <w:t xml:space="preserve">　　　□　④　保険金請求　　　　　　　</w:t>
      </w:r>
    </w:p>
    <w:p w:rsidR="00564B08" w:rsidRDefault="00564B08">
      <w:pPr>
        <w:adjustRightInd/>
        <w:rPr>
          <w:rFonts w:ascii="ＭＳ 明朝" w:cs="Times New Roman"/>
        </w:rPr>
      </w:pPr>
      <w:r>
        <w:rPr>
          <w:rFonts w:hint="eastAsia"/>
        </w:rPr>
        <w:t xml:space="preserve">　　　　　　　　　　　　　　　　　　　（本人取得額）</w:t>
      </w:r>
      <w:r>
        <w:rPr>
          <w:rFonts w:hint="eastAsia"/>
          <w:u w:val="thick" w:color="000000"/>
        </w:rPr>
        <w:t xml:space="preserve">　　　　　　　　　　円</w:t>
      </w:r>
    </w:p>
    <w:p w:rsidR="00564B08" w:rsidRDefault="00564B08">
      <w:pPr>
        <w:adjustRightInd/>
        <w:rPr>
          <w:rFonts w:ascii="ＭＳ 明朝" w:cs="Times New Roman"/>
        </w:rPr>
      </w:pPr>
      <w:r>
        <w:rPr>
          <w:rFonts w:hint="eastAsia"/>
        </w:rPr>
        <w:t xml:space="preserve">　　　□　⑤　不動産の処分・管理　　　　　　</w:t>
      </w:r>
    </w:p>
    <w:p w:rsidR="00564B08" w:rsidRDefault="00564B08">
      <w:pPr>
        <w:adjustRightInd/>
        <w:rPr>
          <w:rFonts w:ascii="ＭＳ 明朝" w:cs="Times New Roman"/>
        </w:rPr>
      </w:pPr>
      <w:r>
        <w:rPr>
          <w:rFonts w:hint="eastAsia"/>
        </w:rPr>
        <w:t xml:space="preserve">　　　　　　（売却代</w:t>
      </w:r>
      <w:proofErr w:type="gramStart"/>
      <w:r>
        <w:rPr>
          <w:rFonts w:hint="eastAsia"/>
        </w:rPr>
        <w:t>金入</w:t>
      </w:r>
      <w:proofErr w:type="gramEnd"/>
      <w:r>
        <w:rPr>
          <w:rFonts w:hint="eastAsia"/>
        </w:rPr>
        <w:t>金額・対象期間の管理賃料額）</w:t>
      </w:r>
      <w:r>
        <w:rPr>
          <w:rFonts w:hint="eastAsia"/>
          <w:u w:val="thick" w:color="000000"/>
        </w:rPr>
        <w:t xml:space="preserve">　　　　　　　　　　円</w:t>
      </w:r>
    </w:p>
    <w:p w:rsidR="00564B08" w:rsidRDefault="00564B08">
      <w:pPr>
        <w:adjustRightInd/>
        <w:rPr>
          <w:rFonts w:ascii="ＭＳ 明朝" w:cs="Times New Roman"/>
        </w:rPr>
      </w:pPr>
      <w:r>
        <w:rPr>
          <w:rFonts w:hint="eastAsia"/>
        </w:rPr>
        <w:t xml:space="preserve">　　　□　⑥　その他（　　　　　　　　　　　　）</w:t>
      </w:r>
    </w:p>
    <w:p w:rsidR="00564B08" w:rsidRDefault="00564B08">
      <w:pPr>
        <w:adjustRightInd/>
        <w:rPr>
          <w:rFonts w:ascii="ＭＳ 明朝" w:cs="Times New Roman"/>
        </w:rPr>
      </w:pPr>
      <w:r>
        <w:rPr>
          <w:rFonts w:hint="eastAsia"/>
        </w:rPr>
        <w:t xml:space="preserve">　　　　　　　　□　詳細は別紙のとおり</w:t>
      </w:r>
    </w:p>
    <w:p w:rsidR="00564B08" w:rsidRDefault="00564B08">
      <w:pPr>
        <w:adjustRightInd/>
        <w:rPr>
          <w:rFonts w:ascii="ＭＳ 明朝" w:cs="Times New Roman"/>
        </w:rPr>
      </w:pPr>
      <w:r>
        <w:rPr>
          <w:rFonts w:cs="Times New Roman"/>
        </w:rPr>
        <w:t xml:space="preserve">       </w:t>
      </w:r>
      <w:r>
        <w:rPr>
          <w:rFonts w:hint="eastAsia"/>
          <w:sz w:val="21"/>
          <w:szCs w:val="21"/>
        </w:rPr>
        <w:t>※①から⑥の行為を行い</w:t>
      </w:r>
      <w:r w:rsidR="00F97416">
        <w:rPr>
          <w:rFonts w:hint="eastAsia"/>
          <w:sz w:val="21"/>
          <w:szCs w:val="21"/>
        </w:rPr>
        <w:t>、</w:t>
      </w:r>
      <w:r>
        <w:rPr>
          <w:rFonts w:hint="eastAsia"/>
          <w:sz w:val="21"/>
          <w:szCs w:val="21"/>
        </w:rPr>
        <w:t>付加報酬を求める場合は</w:t>
      </w:r>
      <w:r w:rsidR="00F97416">
        <w:rPr>
          <w:rFonts w:hint="eastAsia"/>
          <w:sz w:val="21"/>
          <w:szCs w:val="21"/>
        </w:rPr>
        <w:t>、</w:t>
      </w:r>
      <w:r>
        <w:rPr>
          <w:rFonts w:hint="eastAsia"/>
          <w:sz w:val="21"/>
          <w:szCs w:val="21"/>
        </w:rPr>
        <w:t>資料を添付してください。</w:t>
      </w:r>
    </w:p>
    <w:sectPr w:rsidR="00564B08" w:rsidSect="00564B08">
      <w:headerReference w:type="even" r:id="rId6"/>
      <w:headerReference w:type="default" r:id="rId7"/>
      <w:footerReference w:type="even" r:id="rId8"/>
      <w:footerReference w:type="default" r:id="rId9"/>
      <w:headerReference w:type="first" r:id="rId10"/>
      <w:footerReference w:type="first" r:id="rId11"/>
      <w:type w:val="continuous"/>
      <w:pgSz w:w="11906" w:h="16838"/>
      <w:pgMar w:top="1700" w:right="1468" w:bottom="908" w:left="1468" w:header="720" w:footer="720" w:gutter="0"/>
      <w:pgNumType w:start="1"/>
      <w:cols w:space="720"/>
      <w:noEndnote/>
      <w:docGrid w:type="linesAndChars" w:linePitch="4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2DC" w:rsidRDefault="002032DC">
      <w:r>
        <w:separator/>
      </w:r>
    </w:p>
  </w:endnote>
  <w:endnote w:type="continuationSeparator" w:id="0">
    <w:p w:rsidR="002032DC" w:rsidRDefault="0020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674" w:rsidRDefault="005D267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674" w:rsidRDefault="005D267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674" w:rsidRDefault="005D26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2DC" w:rsidRDefault="002032DC">
      <w:r>
        <w:rPr>
          <w:rFonts w:ascii="ＭＳ 明朝" w:cs="Times New Roman"/>
          <w:color w:val="auto"/>
          <w:sz w:val="2"/>
          <w:szCs w:val="2"/>
        </w:rPr>
        <w:continuationSeparator/>
      </w:r>
    </w:p>
  </w:footnote>
  <w:footnote w:type="continuationSeparator" w:id="0">
    <w:p w:rsidR="002032DC" w:rsidRDefault="00203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674" w:rsidRDefault="005D267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674" w:rsidRDefault="005D267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674" w:rsidRDefault="005D26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41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AF8"/>
    <w:rsid w:val="001620E8"/>
    <w:rsid w:val="001B0C04"/>
    <w:rsid w:val="002032DC"/>
    <w:rsid w:val="00287F60"/>
    <w:rsid w:val="002F1D87"/>
    <w:rsid w:val="00353AF8"/>
    <w:rsid w:val="003B631D"/>
    <w:rsid w:val="003F67B6"/>
    <w:rsid w:val="00481DC6"/>
    <w:rsid w:val="00484559"/>
    <w:rsid w:val="00513206"/>
    <w:rsid w:val="00546E89"/>
    <w:rsid w:val="00564B08"/>
    <w:rsid w:val="00597C2B"/>
    <w:rsid w:val="005D2674"/>
    <w:rsid w:val="00612B5B"/>
    <w:rsid w:val="006224E8"/>
    <w:rsid w:val="00651FEC"/>
    <w:rsid w:val="00695C07"/>
    <w:rsid w:val="006B2798"/>
    <w:rsid w:val="006F55AC"/>
    <w:rsid w:val="007315FF"/>
    <w:rsid w:val="00760842"/>
    <w:rsid w:val="008A7656"/>
    <w:rsid w:val="008E4D1D"/>
    <w:rsid w:val="00A62450"/>
    <w:rsid w:val="00B30A56"/>
    <w:rsid w:val="00C23B4A"/>
    <w:rsid w:val="00DE35F2"/>
    <w:rsid w:val="00F07A7C"/>
    <w:rsid w:val="00F97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E35F2"/>
    <w:rPr>
      <w:rFonts w:ascii="Arial" w:eastAsia="ＭＳ ゴシック" w:hAnsi="Arial" w:cs="Times New Roman"/>
      <w:sz w:val="18"/>
      <w:szCs w:val="18"/>
    </w:rPr>
  </w:style>
  <w:style w:type="character" w:customStyle="1" w:styleId="a4">
    <w:name w:val="吹き出し (文字)"/>
    <w:basedOn w:val="a0"/>
    <w:link w:val="a3"/>
    <w:uiPriority w:val="99"/>
    <w:semiHidden/>
    <w:rsid w:val="00D70655"/>
    <w:rPr>
      <w:rFonts w:asciiTheme="majorHAnsi" w:eastAsiaTheme="majorEastAsia" w:hAnsiTheme="majorHAnsi" w:cstheme="majorBidi"/>
      <w:color w:val="000000"/>
      <w:sz w:val="0"/>
      <w:szCs w:val="0"/>
    </w:rPr>
  </w:style>
  <w:style w:type="paragraph" w:styleId="a5">
    <w:name w:val="header"/>
    <w:basedOn w:val="a"/>
    <w:link w:val="a6"/>
    <w:unhideWhenUsed/>
    <w:rsid w:val="006224E8"/>
    <w:pPr>
      <w:tabs>
        <w:tab w:val="center" w:pos="4252"/>
        <w:tab w:val="right" w:pos="8504"/>
      </w:tabs>
      <w:snapToGrid w:val="0"/>
    </w:pPr>
  </w:style>
  <w:style w:type="character" w:customStyle="1" w:styleId="a6">
    <w:name w:val="ヘッダー (文字)"/>
    <w:basedOn w:val="a0"/>
    <w:link w:val="a5"/>
    <w:rsid w:val="006224E8"/>
    <w:rPr>
      <w:rFonts w:cs="ＭＳ 明朝"/>
      <w:color w:val="000000"/>
      <w:sz w:val="24"/>
      <w:szCs w:val="24"/>
    </w:rPr>
  </w:style>
  <w:style w:type="paragraph" w:styleId="a7">
    <w:name w:val="footer"/>
    <w:basedOn w:val="a"/>
    <w:link w:val="a8"/>
    <w:unhideWhenUsed/>
    <w:rsid w:val="006224E8"/>
    <w:pPr>
      <w:tabs>
        <w:tab w:val="center" w:pos="4252"/>
        <w:tab w:val="right" w:pos="8504"/>
      </w:tabs>
      <w:snapToGrid w:val="0"/>
    </w:pPr>
  </w:style>
  <w:style w:type="character" w:customStyle="1" w:styleId="a8">
    <w:name w:val="フッター (文字)"/>
    <w:basedOn w:val="a0"/>
    <w:link w:val="a7"/>
    <w:rsid w:val="006224E8"/>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2023-08-30T02:20:00Z</dcterms:created>
  <dcterms:modified xsi:type="dcterms:W3CDTF">2023-09-08T02:13:00Z</dcterms:modified>
</cp:coreProperties>
</file>