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303"/>
      </w:tblGrid>
      <w:tr w:rsidR="00A6055D" w:rsidTr="00A668E4">
        <w:trPr>
          <w:trHeight w:val="644"/>
        </w:trPr>
        <w:tc>
          <w:tcPr>
            <w:tcW w:w="9303" w:type="dxa"/>
            <w:tcBorders>
              <w:top w:val="single" w:sz="18" w:space="0" w:color="auto"/>
              <w:left w:val="single" w:sz="18" w:space="0" w:color="auto"/>
              <w:bottom w:val="single" w:sz="18" w:space="0" w:color="auto"/>
              <w:right w:val="single" w:sz="18" w:space="0" w:color="auto"/>
            </w:tcBorders>
          </w:tcPr>
          <w:p w:rsidR="00A6055D" w:rsidRPr="00351B9C" w:rsidRDefault="00A6055D" w:rsidP="00DB4453">
            <w:pPr>
              <w:suppressAutoHyphens/>
              <w:kinsoku w:val="0"/>
              <w:wordWrap w:val="0"/>
              <w:autoSpaceDE w:val="0"/>
              <w:autoSpaceDN w:val="0"/>
              <w:spacing w:line="340" w:lineRule="exact"/>
              <w:jc w:val="center"/>
              <w:rPr>
                <w:rFonts w:asciiTheme="majorEastAsia" w:eastAsiaTheme="majorEastAsia" w:hAnsiTheme="majorEastAsia"/>
                <w:sz w:val="25"/>
                <w:szCs w:val="25"/>
              </w:rPr>
            </w:pPr>
            <w:r w:rsidRPr="00351B9C">
              <w:rPr>
                <w:rFonts w:asciiTheme="majorEastAsia" w:eastAsiaTheme="majorEastAsia" w:hAnsiTheme="majorEastAsia" w:hint="eastAsia"/>
                <w:sz w:val="25"/>
                <w:szCs w:val="25"/>
              </w:rPr>
              <w:t>申　　立　　て　　の　　趣　　旨</w:t>
            </w:r>
          </w:p>
          <w:p w:rsidR="002E027A" w:rsidRPr="002E027A" w:rsidRDefault="002E027A" w:rsidP="00DB4453">
            <w:pPr>
              <w:suppressAutoHyphens/>
              <w:kinsoku w:val="0"/>
              <w:wordWrap w:val="0"/>
              <w:autoSpaceDE w:val="0"/>
              <w:autoSpaceDN w:val="0"/>
              <w:spacing w:line="340" w:lineRule="exact"/>
              <w:jc w:val="center"/>
              <w:rPr>
                <w:rFonts w:ascii="ＭＳ 明朝" w:cs="Times New Roman"/>
                <w:color w:val="auto"/>
              </w:rPr>
            </w:pPr>
            <w:r w:rsidRPr="00351B9C">
              <w:rPr>
                <w:rFonts w:asciiTheme="majorEastAsia" w:eastAsiaTheme="majorEastAsia" w:hAnsiTheme="majorEastAsia" w:hint="eastAsia"/>
              </w:rPr>
              <w:t>（</w:t>
            </w:r>
            <w:r w:rsidR="00030B09" w:rsidRPr="00351B9C">
              <w:rPr>
                <w:rFonts w:asciiTheme="majorEastAsia" w:eastAsiaTheme="majorEastAsia" w:hAnsiTheme="majorEastAsia" w:hint="eastAsia"/>
              </w:rPr>
              <w:t>該当する</w:t>
            </w:r>
            <w:r w:rsidRPr="00351B9C">
              <w:rPr>
                <w:rFonts w:asciiTheme="majorEastAsia" w:eastAsiaTheme="majorEastAsia" w:hAnsiTheme="majorEastAsia" w:hint="eastAsia"/>
              </w:rPr>
              <w:t>□にチェック</w:t>
            </w:r>
            <w:r w:rsidR="00030B09" w:rsidRPr="00351B9C">
              <w:rPr>
                <w:rFonts w:asciiTheme="majorEastAsia" w:eastAsiaTheme="majorEastAsia" w:hAnsiTheme="majorEastAsia" w:hint="eastAsia"/>
              </w:rPr>
              <w:t>したもの</w:t>
            </w:r>
            <w:r w:rsidRPr="00351B9C">
              <w:rPr>
                <w:rFonts w:asciiTheme="majorEastAsia" w:eastAsiaTheme="majorEastAsia" w:hAnsiTheme="majorEastAsia" w:hint="eastAsia"/>
              </w:rPr>
              <w:t>）</w:t>
            </w:r>
          </w:p>
        </w:tc>
      </w:tr>
      <w:tr w:rsidR="00A6055D" w:rsidRPr="00072E29" w:rsidTr="00205C4F">
        <w:trPr>
          <w:trHeight w:val="2625"/>
        </w:trPr>
        <w:tc>
          <w:tcPr>
            <w:tcW w:w="9303" w:type="dxa"/>
            <w:tcBorders>
              <w:top w:val="single" w:sz="18" w:space="0" w:color="auto"/>
              <w:left w:val="single" w:sz="18" w:space="0" w:color="auto"/>
              <w:bottom w:val="single" w:sz="18" w:space="0" w:color="auto"/>
              <w:right w:val="single" w:sz="18" w:space="0" w:color="auto"/>
            </w:tcBorders>
          </w:tcPr>
          <w:p w:rsidR="00DD7B28" w:rsidRDefault="00DD7B28" w:rsidP="00645231">
            <w:pPr>
              <w:rPr>
                <w:rFonts w:asciiTheme="majorEastAsia" w:eastAsiaTheme="majorEastAsia" w:hAnsiTheme="majorEastAsia" w:cs="Times New Roman"/>
              </w:rPr>
            </w:pPr>
          </w:p>
          <w:p w:rsidR="002E027A" w:rsidRPr="00E77A81" w:rsidRDefault="002E027A" w:rsidP="00351B9C">
            <w:pPr>
              <w:ind w:left="424" w:hangingChars="200" w:hanging="424"/>
              <w:rPr>
                <w:rFonts w:asciiTheme="minorEastAsia" w:eastAsiaTheme="minorEastAsia" w:hAnsiTheme="minorEastAsia"/>
              </w:rPr>
            </w:pPr>
            <w:r w:rsidRPr="00072E29">
              <w:rPr>
                <w:rFonts w:asciiTheme="majorEastAsia" w:eastAsiaTheme="majorEastAsia" w:hAnsiTheme="majorEastAsia" w:cs="Times New Roman" w:hint="eastAsia"/>
              </w:rPr>
              <w:t xml:space="preserve">　</w:t>
            </w:r>
            <w:r w:rsidRPr="00D423EB">
              <w:rPr>
                <w:rFonts w:asciiTheme="majorEastAsia" w:eastAsiaTheme="majorEastAsia" w:hAnsiTheme="majorEastAsia" w:cs="Times New Roman" w:hint="eastAsia"/>
              </w:rPr>
              <w:t>□</w:t>
            </w:r>
            <w:r w:rsidR="00C674C7" w:rsidRPr="00D423EB">
              <w:rPr>
                <w:rFonts w:asciiTheme="majorEastAsia" w:eastAsiaTheme="majorEastAsia" w:hAnsiTheme="majorEastAsia" w:cs="Times New Roman" w:hint="eastAsia"/>
              </w:rPr>
              <w:t>（</w:t>
            </w:r>
            <w:r w:rsidR="00C674C7" w:rsidRPr="00B001D1">
              <w:rPr>
                <w:rFonts w:asciiTheme="majorEastAsia" w:eastAsiaTheme="majorEastAsia" w:hAnsiTheme="majorEastAsia" w:cs="Times New Roman" w:hint="eastAsia"/>
              </w:rPr>
              <w:t>郵便物の回送嘱託）</w:t>
            </w:r>
            <w:r w:rsidRPr="00E77A81">
              <w:rPr>
                <w:rFonts w:asciiTheme="minorEastAsia" w:eastAsiaTheme="minorEastAsia" w:hAnsiTheme="minorEastAsia" w:cs="Times New Roman" w:hint="eastAsia"/>
              </w:rPr>
              <w:t>日本郵便株式会社</w:t>
            </w:r>
            <w:r w:rsidRPr="00E77A81">
              <w:rPr>
                <w:rFonts w:asciiTheme="minorEastAsia" w:eastAsiaTheme="minorEastAsia" w:hAnsiTheme="minorEastAsia" w:hint="eastAsia"/>
              </w:rPr>
              <w:t>に対し，成年被後見人</w:t>
            </w:r>
            <w:r w:rsidR="00351B9C">
              <w:rPr>
                <w:rFonts w:asciiTheme="minorEastAsia" w:eastAsiaTheme="minorEastAsia" w:hAnsiTheme="minorEastAsia" w:hint="eastAsia"/>
              </w:rPr>
              <w:t>の（□</w:t>
            </w:r>
            <w:r w:rsidR="00DD7B5B">
              <w:rPr>
                <w:rFonts w:asciiTheme="minorEastAsia" w:eastAsiaTheme="minorEastAsia" w:hAnsiTheme="minorEastAsia" w:hint="eastAsia"/>
              </w:rPr>
              <w:t>住民票上の</w:t>
            </w:r>
            <w:r w:rsidR="00351B9C">
              <w:rPr>
                <w:rFonts w:asciiTheme="minorEastAsia" w:eastAsiaTheme="minorEastAsia" w:hAnsiTheme="minorEastAsia" w:hint="eastAsia"/>
              </w:rPr>
              <w:t>住所，□</w:t>
            </w:r>
            <w:r w:rsidR="00DD7B5B">
              <w:rPr>
                <w:rFonts w:asciiTheme="minorEastAsia" w:eastAsiaTheme="minorEastAsia" w:hAnsiTheme="minorEastAsia" w:hint="eastAsia"/>
              </w:rPr>
              <w:t>住</w:t>
            </w:r>
            <w:r w:rsidR="00351B9C">
              <w:rPr>
                <w:rFonts w:asciiTheme="minorEastAsia" w:eastAsiaTheme="minorEastAsia" w:hAnsiTheme="minorEastAsia" w:hint="eastAsia"/>
              </w:rPr>
              <w:t>所）</w:t>
            </w:r>
            <w:r w:rsidRPr="00E77A81">
              <w:rPr>
                <w:rFonts w:asciiTheme="minorEastAsia" w:eastAsiaTheme="minorEastAsia" w:hAnsiTheme="minorEastAsia" w:hint="eastAsia"/>
              </w:rPr>
              <w:t>に宛てて差し出された</w:t>
            </w:r>
            <w:r w:rsidR="00351B9C">
              <w:rPr>
                <w:rFonts w:asciiTheme="minorEastAsia" w:eastAsiaTheme="minorEastAsia" w:hAnsiTheme="minorEastAsia" w:hint="eastAsia"/>
              </w:rPr>
              <w:t>成年被後見人宛ての</w:t>
            </w:r>
            <w:r w:rsidRPr="00E77A81">
              <w:rPr>
                <w:rFonts w:asciiTheme="minorEastAsia" w:eastAsiaTheme="minorEastAsia" w:hAnsiTheme="minorEastAsia" w:hint="eastAsia"/>
              </w:rPr>
              <w:t>郵便物を申立人（成年後見人）に配達すべき旨を嘱託するとの審判を求める。</w:t>
            </w:r>
          </w:p>
          <w:p w:rsidR="002E027A" w:rsidRPr="00351B9C" w:rsidRDefault="002E027A" w:rsidP="00A668E4">
            <w:pPr>
              <w:spacing w:line="120" w:lineRule="exact"/>
              <w:rPr>
                <w:rFonts w:asciiTheme="minorEastAsia" w:eastAsiaTheme="minorEastAsia" w:hAnsiTheme="minorEastAsia"/>
              </w:rPr>
            </w:pPr>
          </w:p>
          <w:p w:rsidR="00DD7B28" w:rsidRPr="00351B9C" w:rsidRDefault="00C674C7" w:rsidP="00205C4F">
            <w:pPr>
              <w:ind w:left="424" w:hangingChars="200" w:hanging="424"/>
              <w:rPr>
                <w:rFonts w:asciiTheme="minorEastAsia" w:eastAsiaTheme="minorEastAsia" w:hAnsiTheme="minorEastAsia"/>
              </w:rPr>
            </w:pPr>
            <w:r w:rsidRPr="00E77A81">
              <w:rPr>
                <w:rFonts w:asciiTheme="minorEastAsia" w:eastAsiaTheme="minorEastAsia" w:hAnsiTheme="minorEastAsia" w:hint="eastAsia"/>
              </w:rPr>
              <w:t xml:space="preserve">　</w:t>
            </w:r>
            <w:r w:rsidRPr="00D423EB">
              <w:rPr>
                <w:rFonts w:asciiTheme="majorEastAsia" w:eastAsiaTheme="majorEastAsia" w:hAnsiTheme="majorEastAsia" w:hint="eastAsia"/>
              </w:rPr>
              <w:t>□</w:t>
            </w:r>
            <w:r w:rsidR="002E027A" w:rsidRPr="00D423EB">
              <w:rPr>
                <w:rFonts w:asciiTheme="majorEastAsia" w:eastAsiaTheme="majorEastAsia" w:hAnsiTheme="majorEastAsia" w:hint="eastAsia"/>
              </w:rPr>
              <w:t>（</w:t>
            </w:r>
            <w:r w:rsidR="002E027A" w:rsidRPr="00B001D1">
              <w:rPr>
                <w:rFonts w:asciiTheme="majorEastAsia" w:eastAsiaTheme="majorEastAsia" w:hAnsiTheme="majorEastAsia" w:hint="eastAsia"/>
              </w:rPr>
              <w:t>信書便物の回送嘱託）</w:t>
            </w:r>
            <w:r w:rsidR="002E027A" w:rsidRPr="00E77A81">
              <w:rPr>
                <w:rFonts w:asciiTheme="minorEastAsia" w:eastAsiaTheme="minorEastAsia" w:hAnsiTheme="minorEastAsia" w:hint="eastAsia"/>
                <w:u w:val="single"/>
              </w:rPr>
              <w:t xml:space="preserve">　　　　　　　　　　　</w:t>
            </w:r>
            <w:r w:rsidR="002E027A" w:rsidRPr="00E77A81">
              <w:rPr>
                <w:rFonts w:asciiTheme="minorEastAsia" w:eastAsiaTheme="minorEastAsia" w:hAnsiTheme="minorEastAsia" w:hint="eastAsia"/>
              </w:rPr>
              <w:t>に対し，</w:t>
            </w:r>
            <w:r w:rsidR="00351B9C">
              <w:rPr>
                <w:rFonts w:asciiTheme="minorEastAsia" w:eastAsiaTheme="minorEastAsia" w:hAnsiTheme="minorEastAsia" w:hint="eastAsia"/>
              </w:rPr>
              <w:t>成年被後見人の</w:t>
            </w:r>
            <w:r w:rsidR="00DD7B5B">
              <w:rPr>
                <w:rFonts w:asciiTheme="minorEastAsia" w:eastAsiaTheme="minorEastAsia" w:hAnsiTheme="minorEastAsia" w:hint="eastAsia"/>
              </w:rPr>
              <w:t>（□住民票上の住所，□住所）</w:t>
            </w:r>
            <w:r w:rsidR="00351B9C">
              <w:rPr>
                <w:rFonts w:asciiTheme="minorEastAsia" w:eastAsiaTheme="minorEastAsia" w:hAnsiTheme="minorEastAsia" w:hint="eastAsia"/>
              </w:rPr>
              <w:t>に宛てて差し出された</w:t>
            </w:r>
            <w:r w:rsidR="00205C4F">
              <w:rPr>
                <w:rFonts w:asciiTheme="minorEastAsia" w:eastAsiaTheme="minorEastAsia" w:hAnsiTheme="minorEastAsia" w:hint="eastAsia"/>
              </w:rPr>
              <w:t>成年被後見人宛ての</w:t>
            </w:r>
            <w:r w:rsidR="002E027A" w:rsidRPr="00E77A81">
              <w:rPr>
                <w:rFonts w:asciiTheme="minorEastAsia" w:eastAsiaTheme="minorEastAsia" w:hAnsiTheme="minorEastAsia" w:hint="eastAsia"/>
              </w:rPr>
              <w:t>民間事業者による信書の送達に関する法律第２条第３項に規定する信書便物</w:t>
            </w:r>
            <w:r w:rsidRPr="00E77A81">
              <w:rPr>
                <w:rFonts w:asciiTheme="minorEastAsia" w:eastAsiaTheme="minorEastAsia" w:hAnsiTheme="minorEastAsia" w:hint="eastAsia"/>
              </w:rPr>
              <w:t>を申立人（成年後見人）に配達すべき旨を嘱</w:t>
            </w:r>
            <w:r w:rsidR="00DD7B28">
              <w:rPr>
                <w:rFonts w:asciiTheme="minorEastAsia" w:eastAsiaTheme="minorEastAsia" w:hAnsiTheme="minorEastAsia" w:hint="eastAsia"/>
              </w:rPr>
              <w:t>託するとの審判を求める。</w:t>
            </w:r>
          </w:p>
        </w:tc>
      </w:tr>
      <w:tr w:rsidR="00A6055D" w:rsidTr="00A668E4">
        <w:trPr>
          <w:trHeight w:val="644"/>
        </w:trPr>
        <w:tc>
          <w:tcPr>
            <w:tcW w:w="9303" w:type="dxa"/>
            <w:tcBorders>
              <w:top w:val="single" w:sz="18" w:space="0" w:color="auto"/>
              <w:left w:val="single" w:sz="18" w:space="0" w:color="auto"/>
              <w:bottom w:val="single" w:sz="18" w:space="0" w:color="auto"/>
              <w:right w:val="single" w:sz="18" w:space="0" w:color="auto"/>
            </w:tcBorders>
          </w:tcPr>
          <w:p w:rsidR="00030B09" w:rsidRPr="00DD68A3" w:rsidRDefault="00A6055D" w:rsidP="00DD7B28">
            <w:pPr>
              <w:suppressAutoHyphens/>
              <w:kinsoku w:val="0"/>
              <w:wordWrap w:val="0"/>
              <w:autoSpaceDE w:val="0"/>
              <w:autoSpaceDN w:val="0"/>
              <w:spacing w:line="302" w:lineRule="atLeast"/>
              <w:jc w:val="center"/>
              <w:rPr>
                <w:rFonts w:asciiTheme="majorEastAsia" w:eastAsiaTheme="majorEastAsia" w:hAnsiTheme="majorEastAsia" w:cs="Times New Roman"/>
                <w:color w:val="auto"/>
                <w:sz w:val="24"/>
                <w:szCs w:val="24"/>
              </w:rPr>
            </w:pPr>
            <w:r w:rsidRPr="00DD68A3">
              <w:rPr>
                <w:rFonts w:asciiTheme="majorEastAsia" w:eastAsiaTheme="majorEastAsia" w:hAnsiTheme="majorEastAsia" w:hint="eastAsia"/>
                <w:sz w:val="25"/>
                <w:szCs w:val="25"/>
              </w:rPr>
              <w:t xml:space="preserve">申　　立　　て　　の　　</w:t>
            </w:r>
            <w:r w:rsidR="00DD7B28" w:rsidRPr="00DD68A3">
              <w:rPr>
                <w:rFonts w:asciiTheme="majorEastAsia" w:eastAsiaTheme="majorEastAsia" w:hAnsiTheme="majorEastAsia" w:hint="eastAsia"/>
                <w:sz w:val="25"/>
                <w:szCs w:val="25"/>
              </w:rPr>
              <w:t>理　　由</w:t>
            </w:r>
          </w:p>
        </w:tc>
      </w:tr>
      <w:tr w:rsidR="00A6055D" w:rsidTr="00BD2103">
        <w:trPr>
          <w:trHeight w:val="8585"/>
        </w:trPr>
        <w:tc>
          <w:tcPr>
            <w:tcW w:w="9303" w:type="dxa"/>
            <w:tcBorders>
              <w:top w:val="single" w:sz="18" w:space="0" w:color="auto"/>
              <w:left w:val="single" w:sz="18" w:space="0" w:color="auto"/>
              <w:bottom w:val="dashed" w:sz="4" w:space="0" w:color="auto"/>
              <w:right w:val="single" w:sz="18" w:space="0" w:color="auto"/>
            </w:tcBorders>
          </w:tcPr>
          <w:p w:rsidR="00B001D1" w:rsidRPr="00B001D1" w:rsidRDefault="00B001D1" w:rsidP="00B001D1">
            <w:pPr>
              <w:pStyle w:val="a9"/>
              <w:ind w:firstLineChars="100" w:firstLine="212"/>
              <w:jc w:val="both"/>
              <w:rPr>
                <w:rFonts w:asciiTheme="majorEastAsia" w:eastAsiaTheme="majorEastAsia" w:hAnsiTheme="majorEastAsia" w:cs="Arial"/>
                <w:sz w:val="21"/>
              </w:rPr>
            </w:pPr>
            <w:r w:rsidRPr="00B001D1">
              <w:rPr>
                <w:rFonts w:asciiTheme="majorEastAsia" w:eastAsiaTheme="majorEastAsia" w:hAnsiTheme="majorEastAsia" w:cs="Arial" w:hint="eastAsia"/>
                <w:sz w:val="21"/>
              </w:rPr>
              <w:t>回送嘱託の必要性は，以下の□にチェックしたとおりである。</w:t>
            </w:r>
          </w:p>
          <w:p w:rsidR="00B001D1" w:rsidRDefault="00B001D1" w:rsidP="00B001D1">
            <w:pPr>
              <w:pStyle w:val="a9"/>
              <w:ind w:firstLineChars="100" w:firstLine="212"/>
              <w:jc w:val="both"/>
              <w:rPr>
                <w:rFonts w:asciiTheme="minorEastAsia" w:eastAsiaTheme="minorEastAsia" w:hAnsiTheme="minorEastAsia" w:cs="Arial"/>
                <w:sz w:val="21"/>
              </w:rPr>
            </w:pPr>
          </w:p>
          <w:p w:rsidR="00B001D1" w:rsidRPr="00B001D1" w:rsidRDefault="00B001D1" w:rsidP="00B001D1">
            <w:pPr>
              <w:suppressAutoHyphens/>
              <w:kinsoku w:val="0"/>
              <w:wordWrap w:val="0"/>
              <w:autoSpaceDE w:val="0"/>
              <w:autoSpaceDN w:val="0"/>
              <w:spacing w:line="302" w:lineRule="atLeast"/>
              <w:jc w:val="left"/>
              <w:rPr>
                <w:rFonts w:asciiTheme="majorEastAsia" w:eastAsiaTheme="majorEastAsia" w:hAnsiTheme="majorEastAsia"/>
              </w:rPr>
            </w:pPr>
            <w:r w:rsidRPr="00E77A81">
              <w:rPr>
                <w:rFonts w:asciiTheme="minorEastAsia" w:eastAsiaTheme="minorEastAsia" w:hAnsiTheme="minorEastAsia" w:hint="eastAsia"/>
              </w:rPr>
              <w:t xml:space="preserve">　</w:t>
            </w:r>
            <w:r w:rsidRPr="00B001D1">
              <w:rPr>
                <w:rFonts w:asciiTheme="majorEastAsia" w:eastAsiaTheme="majorEastAsia" w:hAnsiTheme="majorEastAsia" w:cs="Arial" w:hint="eastAsia"/>
              </w:rPr>
              <w:t>□１　成年後見人に選任されてから１年以内における初回申立て</w:t>
            </w:r>
          </w:p>
          <w:p w:rsidR="00B001D1" w:rsidRDefault="00B001D1" w:rsidP="00B001D1">
            <w:pPr>
              <w:pStyle w:val="a9"/>
              <w:ind w:leftChars="200" w:left="636" w:hangingChars="100" w:hanging="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　成年被後見人は自宅に独居しているが，自ら郵便物等を管理することができず，かつ，</w:t>
            </w:r>
          </w:p>
          <w:p w:rsidR="00B001D1" w:rsidRPr="00336E96" w:rsidRDefault="00DD6F99" w:rsidP="00DD6F99">
            <w:pPr>
              <w:pStyle w:val="a9"/>
              <w:ind w:leftChars="400" w:left="848"/>
              <w:jc w:val="both"/>
              <w:rPr>
                <w:rFonts w:asciiTheme="minorEastAsia" w:eastAsiaTheme="minorEastAsia" w:hAnsiTheme="minorEastAsia" w:cs="Arial"/>
                <w:sz w:val="21"/>
              </w:rPr>
            </w:pPr>
            <w:r w:rsidRPr="00DD6F99">
              <w:rPr>
                <w:rFonts w:asciiTheme="minorEastAsia" w:eastAsiaTheme="minorEastAsia" w:hAnsiTheme="minorEastAsia" w:cs="Arial" w:hint="eastAsia"/>
                <w:sz w:val="21"/>
                <w:u w:val="single"/>
              </w:rPr>
              <w:t>後記４に具体的に述べるとおり</w:t>
            </w:r>
            <w:r>
              <w:rPr>
                <w:rFonts w:asciiTheme="minorEastAsia" w:eastAsiaTheme="minorEastAsia" w:hAnsiTheme="minorEastAsia" w:cs="Arial" w:hint="eastAsia"/>
                <w:sz w:val="21"/>
              </w:rPr>
              <w:t>，</w:t>
            </w:r>
            <w:r w:rsidR="00B001D1" w:rsidRPr="00336E96">
              <w:rPr>
                <w:rFonts w:asciiTheme="minorEastAsia" w:eastAsiaTheme="minorEastAsia" w:hAnsiTheme="minorEastAsia" w:cs="Arial" w:hint="eastAsia"/>
                <w:sz w:val="21"/>
              </w:rPr>
              <w:t>これを管理することができる親族</w:t>
            </w:r>
            <w:r>
              <w:rPr>
                <w:rFonts w:asciiTheme="minorEastAsia" w:eastAsiaTheme="minorEastAsia" w:hAnsiTheme="minorEastAsia" w:cs="Arial" w:hint="eastAsia"/>
                <w:sz w:val="21"/>
              </w:rPr>
              <w:t>から</w:t>
            </w:r>
            <w:r w:rsidR="00B001D1" w:rsidRPr="00336E96">
              <w:rPr>
                <w:rFonts w:asciiTheme="minorEastAsia" w:eastAsiaTheme="minorEastAsia" w:hAnsiTheme="minorEastAsia" w:cs="Arial" w:hint="eastAsia"/>
                <w:sz w:val="21"/>
              </w:rPr>
              <w:t>，成年後見人への郵便物等の引渡しにつ</w:t>
            </w:r>
            <w:r>
              <w:rPr>
                <w:rFonts w:asciiTheme="minorEastAsia" w:eastAsiaTheme="minorEastAsia" w:hAnsiTheme="minorEastAsia" w:cs="Arial" w:hint="eastAsia"/>
                <w:sz w:val="21"/>
              </w:rPr>
              <w:t>いての</w:t>
            </w:r>
            <w:r w:rsidR="00B001D1" w:rsidRPr="00336E96">
              <w:rPr>
                <w:rFonts w:asciiTheme="minorEastAsia" w:eastAsiaTheme="minorEastAsia" w:hAnsiTheme="minorEastAsia" w:cs="Arial" w:hint="eastAsia"/>
                <w:sz w:val="21"/>
              </w:rPr>
              <w:t>協力を</w:t>
            </w:r>
            <w:r>
              <w:rPr>
                <w:rFonts w:asciiTheme="minorEastAsia" w:eastAsiaTheme="minorEastAsia" w:hAnsiTheme="minorEastAsia" w:cs="Arial" w:hint="eastAsia"/>
                <w:sz w:val="21"/>
              </w:rPr>
              <w:t>得られない</w:t>
            </w:r>
            <w:r w:rsidR="00B001D1" w:rsidRPr="00336E96">
              <w:rPr>
                <w:rFonts w:asciiTheme="minorEastAsia" w:eastAsiaTheme="minorEastAsia" w:hAnsiTheme="minorEastAsia" w:cs="Arial" w:hint="eastAsia"/>
                <w:sz w:val="21"/>
              </w:rPr>
              <w:t>。</w:t>
            </w:r>
          </w:p>
          <w:p w:rsidR="00B001D1" w:rsidRDefault="00B001D1" w:rsidP="00B001D1">
            <w:pPr>
              <w:pStyle w:val="a9"/>
              <w:ind w:leftChars="200" w:left="636" w:hangingChars="100" w:hanging="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　成年被後見人は施設に入所中であるが，自ら郵便物等を管理することができず，かつ，</w:t>
            </w:r>
          </w:p>
          <w:p w:rsidR="00B001D1" w:rsidRPr="00336E96" w:rsidRDefault="00DD6F99" w:rsidP="00DD6F99">
            <w:pPr>
              <w:pStyle w:val="a9"/>
              <w:ind w:leftChars="400" w:left="848"/>
              <w:jc w:val="both"/>
              <w:rPr>
                <w:rFonts w:asciiTheme="minorEastAsia" w:eastAsiaTheme="minorEastAsia" w:hAnsiTheme="minorEastAsia" w:cs="Arial"/>
                <w:sz w:val="21"/>
              </w:rPr>
            </w:pPr>
            <w:r w:rsidRPr="00DD6F99">
              <w:rPr>
                <w:rFonts w:asciiTheme="minorEastAsia" w:eastAsiaTheme="minorEastAsia" w:hAnsiTheme="minorEastAsia" w:cs="Arial" w:hint="eastAsia"/>
                <w:sz w:val="21"/>
                <w:u w:val="single"/>
              </w:rPr>
              <w:t>後記４に具体的に述べるとおり</w:t>
            </w:r>
            <w:r>
              <w:rPr>
                <w:rFonts w:asciiTheme="minorEastAsia" w:eastAsiaTheme="minorEastAsia" w:hAnsiTheme="minorEastAsia" w:cs="Arial" w:hint="eastAsia"/>
                <w:sz w:val="21"/>
              </w:rPr>
              <w:t>，</w:t>
            </w:r>
            <w:r w:rsidR="00B001D1" w:rsidRPr="00336E96">
              <w:rPr>
                <w:rFonts w:asciiTheme="minorEastAsia" w:eastAsiaTheme="minorEastAsia" w:hAnsiTheme="minorEastAsia" w:cs="Arial" w:hint="eastAsia"/>
                <w:sz w:val="21"/>
              </w:rPr>
              <w:t>これを管理することができる施設</w:t>
            </w:r>
            <w:r>
              <w:rPr>
                <w:rFonts w:asciiTheme="minorEastAsia" w:eastAsiaTheme="minorEastAsia" w:hAnsiTheme="minorEastAsia" w:cs="Arial" w:hint="eastAsia"/>
                <w:sz w:val="21"/>
              </w:rPr>
              <w:t>から</w:t>
            </w:r>
            <w:r w:rsidR="00B001D1" w:rsidRPr="00336E96">
              <w:rPr>
                <w:rFonts w:asciiTheme="minorEastAsia" w:eastAsiaTheme="minorEastAsia" w:hAnsiTheme="minorEastAsia" w:cs="Arial" w:hint="eastAsia"/>
                <w:sz w:val="21"/>
              </w:rPr>
              <w:t>，成年後見人への郵便物等の引渡しにつ</w:t>
            </w:r>
            <w:r>
              <w:rPr>
                <w:rFonts w:asciiTheme="minorEastAsia" w:eastAsiaTheme="minorEastAsia" w:hAnsiTheme="minorEastAsia" w:cs="Arial" w:hint="eastAsia"/>
                <w:sz w:val="21"/>
              </w:rPr>
              <w:t>いての</w:t>
            </w:r>
            <w:r w:rsidR="00B001D1" w:rsidRPr="00336E96">
              <w:rPr>
                <w:rFonts w:asciiTheme="minorEastAsia" w:eastAsiaTheme="minorEastAsia" w:hAnsiTheme="minorEastAsia" w:cs="Arial" w:hint="eastAsia"/>
                <w:sz w:val="21"/>
              </w:rPr>
              <w:t>協力を</w:t>
            </w:r>
            <w:r>
              <w:rPr>
                <w:rFonts w:asciiTheme="minorEastAsia" w:eastAsiaTheme="minorEastAsia" w:hAnsiTheme="minorEastAsia" w:cs="Arial" w:hint="eastAsia"/>
                <w:sz w:val="21"/>
              </w:rPr>
              <w:t>得られない</w:t>
            </w:r>
            <w:r w:rsidR="00B001D1" w:rsidRPr="00336E96">
              <w:rPr>
                <w:rFonts w:asciiTheme="minorEastAsia" w:eastAsiaTheme="minorEastAsia" w:hAnsiTheme="minorEastAsia" w:cs="Arial" w:hint="eastAsia"/>
                <w:sz w:val="21"/>
              </w:rPr>
              <w:t>。</w:t>
            </w:r>
          </w:p>
          <w:p w:rsidR="00B001D1" w:rsidRDefault="00B001D1" w:rsidP="00B001D1">
            <w:pPr>
              <w:pStyle w:val="a9"/>
              <w:ind w:leftChars="200" w:left="636" w:hangingChars="100" w:hanging="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　成年被後見人は親族と同居しているが，自ら郵便物等を管理することができず，かつ，</w:t>
            </w:r>
          </w:p>
          <w:p w:rsidR="00B001D1" w:rsidRPr="00336E96" w:rsidRDefault="00DD6F99" w:rsidP="00DD6F99">
            <w:pPr>
              <w:pStyle w:val="a9"/>
              <w:ind w:leftChars="400" w:left="848"/>
              <w:jc w:val="both"/>
              <w:rPr>
                <w:rFonts w:asciiTheme="minorEastAsia" w:eastAsiaTheme="minorEastAsia" w:hAnsiTheme="minorEastAsia" w:cs="Arial"/>
                <w:sz w:val="21"/>
              </w:rPr>
            </w:pPr>
            <w:r w:rsidRPr="00DD6F99">
              <w:rPr>
                <w:rFonts w:asciiTheme="minorEastAsia" w:eastAsiaTheme="minorEastAsia" w:hAnsiTheme="minorEastAsia" w:cs="Arial" w:hint="eastAsia"/>
                <w:sz w:val="21"/>
                <w:u w:val="single"/>
              </w:rPr>
              <w:t>後記４に具体的に述べるとおり</w:t>
            </w:r>
            <w:r>
              <w:rPr>
                <w:rFonts w:asciiTheme="minorEastAsia" w:eastAsiaTheme="minorEastAsia" w:hAnsiTheme="minorEastAsia" w:cs="Arial" w:hint="eastAsia"/>
                <w:sz w:val="21"/>
              </w:rPr>
              <w:t>，</w:t>
            </w:r>
            <w:r w:rsidR="00B001D1" w:rsidRPr="00336E96">
              <w:rPr>
                <w:rFonts w:asciiTheme="minorEastAsia" w:eastAsiaTheme="minorEastAsia" w:hAnsiTheme="minorEastAsia" w:cs="Arial" w:hint="eastAsia"/>
                <w:sz w:val="21"/>
              </w:rPr>
              <w:t>これを管理することのできる同居の親族</w:t>
            </w:r>
            <w:r>
              <w:rPr>
                <w:rFonts w:asciiTheme="minorEastAsia" w:eastAsiaTheme="minorEastAsia" w:hAnsiTheme="minorEastAsia" w:cs="Arial" w:hint="eastAsia"/>
                <w:sz w:val="21"/>
              </w:rPr>
              <w:t>から</w:t>
            </w:r>
            <w:r w:rsidR="00B001D1" w:rsidRPr="00336E96">
              <w:rPr>
                <w:rFonts w:asciiTheme="minorEastAsia" w:eastAsiaTheme="minorEastAsia" w:hAnsiTheme="minorEastAsia" w:cs="Arial" w:hint="eastAsia"/>
                <w:sz w:val="21"/>
              </w:rPr>
              <w:t>，成年後見人への郵便物等の引渡しにつ</w:t>
            </w:r>
            <w:r>
              <w:rPr>
                <w:rFonts w:asciiTheme="minorEastAsia" w:eastAsiaTheme="minorEastAsia" w:hAnsiTheme="minorEastAsia" w:cs="Arial" w:hint="eastAsia"/>
                <w:sz w:val="21"/>
              </w:rPr>
              <w:t>いての</w:t>
            </w:r>
            <w:r w:rsidR="00B001D1" w:rsidRPr="00336E96">
              <w:rPr>
                <w:rFonts w:asciiTheme="minorEastAsia" w:eastAsiaTheme="minorEastAsia" w:hAnsiTheme="minorEastAsia" w:cs="Arial" w:hint="eastAsia"/>
                <w:sz w:val="21"/>
              </w:rPr>
              <w:t>協力を</w:t>
            </w:r>
            <w:r>
              <w:rPr>
                <w:rFonts w:asciiTheme="minorEastAsia" w:eastAsiaTheme="minorEastAsia" w:hAnsiTheme="minorEastAsia" w:cs="Arial" w:hint="eastAsia"/>
                <w:sz w:val="21"/>
              </w:rPr>
              <w:t>得られない</w:t>
            </w:r>
            <w:r w:rsidR="00B001D1" w:rsidRPr="00336E96">
              <w:rPr>
                <w:rFonts w:asciiTheme="minorEastAsia" w:eastAsiaTheme="minorEastAsia" w:hAnsiTheme="minorEastAsia" w:cs="Arial" w:hint="eastAsia"/>
                <w:sz w:val="21"/>
              </w:rPr>
              <w:t>。</w:t>
            </w:r>
          </w:p>
          <w:p w:rsidR="00B001D1" w:rsidRDefault="00B001D1" w:rsidP="00B001D1">
            <w:pPr>
              <w:pStyle w:val="a9"/>
              <w:ind w:leftChars="100" w:left="212" w:firstLineChars="100" w:firstLine="212"/>
              <w:rPr>
                <w:rFonts w:asciiTheme="minorEastAsia" w:eastAsiaTheme="minorEastAsia" w:hAnsiTheme="minorEastAsia" w:cs="Arial"/>
                <w:sz w:val="21"/>
              </w:rPr>
            </w:pPr>
            <w:r w:rsidRPr="00336E96">
              <w:rPr>
                <w:rFonts w:asciiTheme="minorEastAsia" w:eastAsiaTheme="minorEastAsia" w:hAnsiTheme="minorEastAsia" w:cs="Arial" w:hint="eastAsia"/>
                <w:sz w:val="21"/>
              </w:rPr>
              <w:t>□　その他（具体的事情は，</w:t>
            </w:r>
            <w:r w:rsidRPr="00336E96">
              <w:rPr>
                <w:rFonts w:asciiTheme="minorEastAsia" w:eastAsiaTheme="minorEastAsia" w:hAnsiTheme="minorEastAsia" w:cs="Arial" w:hint="eastAsia"/>
                <w:sz w:val="21"/>
                <w:u w:val="single"/>
              </w:rPr>
              <w:t>後記４に具体的に述べるとおり</w:t>
            </w:r>
            <w:r w:rsidRPr="00336E96">
              <w:rPr>
                <w:rFonts w:asciiTheme="minorEastAsia" w:eastAsiaTheme="minorEastAsia" w:hAnsiTheme="minorEastAsia" w:cs="Arial" w:hint="eastAsia"/>
                <w:sz w:val="21"/>
              </w:rPr>
              <w:t>である。）</w:t>
            </w:r>
          </w:p>
          <w:p w:rsidR="00B001D1" w:rsidRDefault="00B001D1" w:rsidP="00B001D1">
            <w:pPr>
              <w:pStyle w:val="a9"/>
              <w:ind w:leftChars="100" w:left="212" w:firstLineChars="100" w:firstLine="212"/>
              <w:rPr>
                <w:rFonts w:asciiTheme="minorEastAsia" w:eastAsiaTheme="minorEastAsia" w:hAnsiTheme="minorEastAsia" w:cs="Arial"/>
                <w:sz w:val="21"/>
              </w:rPr>
            </w:pPr>
          </w:p>
          <w:p w:rsidR="00B001D1" w:rsidRPr="00B001D1" w:rsidRDefault="00B001D1" w:rsidP="00B001D1">
            <w:pPr>
              <w:pStyle w:val="a9"/>
              <w:ind w:leftChars="100" w:left="212"/>
              <w:jc w:val="both"/>
              <w:rPr>
                <w:rFonts w:asciiTheme="majorEastAsia" w:eastAsiaTheme="majorEastAsia" w:hAnsiTheme="majorEastAsia" w:cs="Arial"/>
                <w:sz w:val="21"/>
              </w:rPr>
            </w:pPr>
            <w:r w:rsidRPr="00B001D1">
              <w:rPr>
                <w:rFonts w:asciiTheme="majorEastAsia" w:eastAsiaTheme="majorEastAsia" w:hAnsiTheme="majorEastAsia" w:cs="Arial" w:hint="eastAsia"/>
                <w:sz w:val="21"/>
              </w:rPr>
              <w:t>□２　成年後見人に選任されてから１年以上経過した後における初回申立て</w:t>
            </w:r>
          </w:p>
          <w:p w:rsidR="00B001D1" w:rsidRDefault="00B001D1" w:rsidP="00B001D1">
            <w:pPr>
              <w:pStyle w:val="a9"/>
              <w:ind w:left="424" w:hangingChars="200" w:hanging="424"/>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 xml:space="preserve">　</w:t>
            </w:r>
            <w:r>
              <w:rPr>
                <w:rFonts w:asciiTheme="minorEastAsia" w:eastAsiaTheme="minorEastAsia" w:hAnsiTheme="minorEastAsia" w:cs="Arial" w:hint="eastAsia"/>
                <w:sz w:val="21"/>
              </w:rPr>
              <w:t xml:space="preserve">　　　</w:t>
            </w:r>
            <w:r w:rsidRPr="00336E96">
              <w:rPr>
                <w:rFonts w:asciiTheme="minorEastAsia" w:eastAsiaTheme="minorEastAsia" w:hAnsiTheme="minorEastAsia" w:cs="Arial" w:hint="eastAsia"/>
                <w:sz w:val="21"/>
              </w:rPr>
              <w:t>これまでの財産・収支の管理及びその把握について生じていた支障に関する具体的事情</w:t>
            </w:r>
          </w:p>
          <w:p w:rsidR="00B001D1" w:rsidRDefault="00B001D1" w:rsidP="00B001D1">
            <w:pPr>
              <w:pStyle w:val="a9"/>
              <w:ind w:leftChars="200" w:left="424" w:firstLineChars="100" w:firstLine="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rPr>
              <w:t>は，</w:t>
            </w:r>
            <w:r w:rsidRPr="00336E96">
              <w:rPr>
                <w:rFonts w:asciiTheme="minorEastAsia" w:eastAsiaTheme="minorEastAsia" w:hAnsiTheme="minorEastAsia" w:cs="Arial" w:hint="eastAsia"/>
                <w:sz w:val="21"/>
                <w:u w:val="single"/>
              </w:rPr>
              <w:t>後記４に具体的に述べるとおり</w:t>
            </w:r>
            <w:r w:rsidRPr="00336E96">
              <w:rPr>
                <w:rFonts w:asciiTheme="minorEastAsia" w:eastAsiaTheme="minorEastAsia" w:hAnsiTheme="minorEastAsia" w:cs="Arial" w:hint="eastAsia"/>
                <w:sz w:val="21"/>
              </w:rPr>
              <w:t>である。</w:t>
            </w:r>
          </w:p>
          <w:p w:rsidR="00B001D1" w:rsidRPr="00B001D1" w:rsidRDefault="00B001D1" w:rsidP="00B001D1">
            <w:pPr>
              <w:pStyle w:val="a9"/>
              <w:ind w:leftChars="200" w:left="424" w:firstLineChars="100" w:firstLine="212"/>
              <w:jc w:val="both"/>
              <w:rPr>
                <w:rFonts w:asciiTheme="minorEastAsia" w:eastAsiaTheme="minorEastAsia" w:hAnsiTheme="minorEastAsia" w:cs="Arial"/>
                <w:sz w:val="21"/>
              </w:rPr>
            </w:pPr>
          </w:p>
          <w:p w:rsidR="00B001D1" w:rsidRPr="00B001D1" w:rsidRDefault="00B001D1" w:rsidP="00B001D1">
            <w:pPr>
              <w:pStyle w:val="a9"/>
              <w:ind w:leftChars="100" w:left="424" w:hangingChars="100" w:hanging="212"/>
              <w:jc w:val="both"/>
              <w:rPr>
                <w:rFonts w:asciiTheme="majorEastAsia" w:eastAsiaTheme="majorEastAsia" w:hAnsiTheme="majorEastAsia" w:cs="Arial"/>
                <w:sz w:val="21"/>
              </w:rPr>
            </w:pPr>
            <w:r w:rsidRPr="00B001D1">
              <w:rPr>
                <w:rFonts w:asciiTheme="majorEastAsia" w:eastAsiaTheme="majorEastAsia" w:hAnsiTheme="majorEastAsia" w:cs="Arial" w:hint="eastAsia"/>
                <w:sz w:val="21"/>
              </w:rPr>
              <w:t>□３　再度の申立て</w:t>
            </w:r>
          </w:p>
          <w:p w:rsidR="00B001D1" w:rsidRDefault="00B001D1" w:rsidP="00B001D1">
            <w:pPr>
              <w:pStyle w:val="a9"/>
              <w:ind w:left="424" w:hangingChars="200" w:hanging="424"/>
              <w:jc w:val="both"/>
              <w:rPr>
                <w:rFonts w:asciiTheme="minorEastAsia" w:eastAsiaTheme="minorEastAsia" w:hAnsiTheme="minorEastAsia" w:cs="Arial"/>
                <w:sz w:val="21"/>
                <w:u w:val="single"/>
              </w:rPr>
            </w:pPr>
            <w:r w:rsidRPr="00336E96">
              <w:rPr>
                <w:rFonts w:asciiTheme="minorEastAsia" w:eastAsiaTheme="minorEastAsia" w:hAnsiTheme="minorEastAsia" w:cs="Arial" w:hint="eastAsia"/>
                <w:sz w:val="21"/>
              </w:rPr>
              <w:t xml:space="preserve">　</w:t>
            </w:r>
            <w:r>
              <w:rPr>
                <w:rFonts w:asciiTheme="minorEastAsia" w:eastAsiaTheme="minorEastAsia" w:hAnsiTheme="minorEastAsia" w:cs="Arial" w:hint="eastAsia"/>
                <w:sz w:val="21"/>
              </w:rPr>
              <w:t xml:space="preserve">　　　</w:t>
            </w:r>
            <w:r w:rsidRPr="00336E96">
              <w:rPr>
                <w:rFonts w:asciiTheme="minorEastAsia" w:eastAsiaTheme="minorEastAsia" w:hAnsiTheme="minorEastAsia" w:cs="Arial" w:hint="eastAsia"/>
                <w:sz w:val="21"/>
              </w:rPr>
              <w:t>前回の回送期間内に財産・収支の状況を把握できなかった具体的事情は，</w:t>
            </w:r>
            <w:r w:rsidRPr="00336E96">
              <w:rPr>
                <w:rFonts w:asciiTheme="minorEastAsia" w:eastAsiaTheme="minorEastAsia" w:hAnsiTheme="minorEastAsia" w:cs="Arial" w:hint="eastAsia"/>
                <w:sz w:val="21"/>
                <w:u w:val="single"/>
              </w:rPr>
              <w:t>後記４に具体</w:t>
            </w:r>
          </w:p>
          <w:p w:rsidR="00B001D1" w:rsidRPr="00336E96" w:rsidRDefault="00B001D1" w:rsidP="00B001D1">
            <w:pPr>
              <w:pStyle w:val="a9"/>
              <w:ind w:leftChars="200" w:left="424" w:firstLineChars="100" w:firstLine="212"/>
              <w:jc w:val="both"/>
              <w:rPr>
                <w:rFonts w:asciiTheme="minorEastAsia" w:eastAsiaTheme="minorEastAsia" w:hAnsiTheme="minorEastAsia" w:cs="Arial"/>
                <w:sz w:val="21"/>
              </w:rPr>
            </w:pPr>
            <w:r w:rsidRPr="00336E96">
              <w:rPr>
                <w:rFonts w:asciiTheme="minorEastAsia" w:eastAsiaTheme="minorEastAsia" w:hAnsiTheme="minorEastAsia" w:cs="Arial" w:hint="eastAsia"/>
                <w:sz w:val="21"/>
                <w:u w:val="single"/>
              </w:rPr>
              <w:t>的に述べるとおり</w:t>
            </w:r>
            <w:r w:rsidRPr="00336E96">
              <w:rPr>
                <w:rFonts w:asciiTheme="minorEastAsia" w:eastAsiaTheme="minorEastAsia" w:hAnsiTheme="minorEastAsia" w:cs="Arial" w:hint="eastAsia"/>
                <w:sz w:val="21"/>
              </w:rPr>
              <w:t>である。</w:t>
            </w:r>
          </w:p>
          <w:p w:rsidR="00B001D1" w:rsidRDefault="00B001D1" w:rsidP="00B001D1">
            <w:pPr>
              <w:pStyle w:val="a9"/>
              <w:ind w:left="424" w:hangingChars="200" w:hanging="424"/>
              <w:jc w:val="both"/>
              <w:rPr>
                <w:rFonts w:asciiTheme="minorEastAsia" w:eastAsiaTheme="minorEastAsia" w:hAnsiTheme="minorEastAsia" w:cs="Arial"/>
                <w:sz w:val="21"/>
              </w:rPr>
            </w:pPr>
          </w:p>
          <w:p w:rsidR="00B001D1" w:rsidRPr="00B001D1" w:rsidRDefault="00B001D1" w:rsidP="00B001D1">
            <w:pPr>
              <w:pStyle w:val="a9"/>
              <w:ind w:leftChars="100" w:left="424" w:hangingChars="100" w:hanging="212"/>
              <w:jc w:val="both"/>
              <w:rPr>
                <w:rFonts w:asciiTheme="majorEastAsia" w:eastAsiaTheme="majorEastAsia" w:hAnsiTheme="majorEastAsia" w:cs="Arial"/>
                <w:sz w:val="21"/>
              </w:rPr>
            </w:pPr>
            <w:r w:rsidRPr="00B001D1">
              <w:rPr>
                <w:rFonts w:asciiTheme="majorEastAsia" w:eastAsiaTheme="majorEastAsia" w:hAnsiTheme="majorEastAsia" w:cs="Arial" w:hint="eastAsia"/>
                <w:sz w:val="21"/>
              </w:rPr>
              <w:t>□４　具体的事情</w:t>
            </w:r>
          </w:p>
          <w:p w:rsidR="00B001D1" w:rsidRDefault="00BD2103" w:rsidP="00BD2103">
            <w:pPr>
              <w:pStyle w:val="a9"/>
              <w:ind w:left="404" w:hangingChars="200" w:hanging="404"/>
              <w:rPr>
                <w:rFonts w:asciiTheme="minorEastAsia" w:eastAsiaTheme="minorEastAsia" w:hAnsiTheme="minorEastAsia"/>
              </w:rPr>
            </w:pPr>
            <w:r>
              <w:rPr>
                <w:rFonts w:asciiTheme="minorEastAsia" w:eastAsiaTheme="minorEastAsia" w:hAnsiTheme="minorEastAsia" w:hint="eastAsia"/>
              </w:rPr>
              <w:t xml:space="preserve">　</w:t>
            </w:r>
          </w:p>
          <w:p w:rsidR="00BD2103" w:rsidRDefault="00BD2103" w:rsidP="00BD2103">
            <w:pPr>
              <w:pStyle w:val="a9"/>
              <w:ind w:left="404" w:hangingChars="200" w:hanging="404"/>
              <w:rPr>
                <w:rFonts w:asciiTheme="minorEastAsia" w:eastAsiaTheme="minorEastAsia" w:hAnsiTheme="minorEastAsia"/>
              </w:rPr>
            </w:pPr>
          </w:p>
          <w:p w:rsidR="00BD2103" w:rsidRDefault="00BD2103" w:rsidP="00BD2103">
            <w:pPr>
              <w:pStyle w:val="a9"/>
              <w:ind w:left="404" w:hangingChars="200" w:hanging="404"/>
              <w:rPr>
                <w:rFonts w:asciiTheme="minorEastAsia" w:eastAsiaTheme="minorEastAsia" w:hAnsiTheme="minorEastAsia"/>
              </w:rPr>
            </w:pPr>
          </w:p>
          <w:p w:rsidR="00BD2103" w:rsidRDefault="00BD2103" w:rsidP="00BD2103">
            <w:pPr>
              <w:pStyle w:val="a9"/>
              <w:ind w:left="404" w:hangingChars="200" w:hanging="404"/>
              <w:rPr>
                <w:rFonts w:asciiTheme="minorEastAsia" w:eastAsiaTheme="minorEastAsia" w:hAnsiTheme="minorEastAsia"/>
              </w:rPr>
            </w:pPr>
          </w:p>
          <w:p w:rsidR="00351B9C" w:rsidRPr="00B001D1" w:rsidRDefault="00351B9C" w:rsidP="00B001D1">
            <w:pPr>
              <w:suppressAutoHyphens/>
              <w:kinsoku w:val="0"/>
              <w:wordWrap w:val="0"/>
              <w:autoSpaceDE w:val="0"/>
              <w:autoSpaceDN w:val="0"/>
              <w:spacing w:line="302" w:lineRule="atLeast"/>
              <w:jc w:val="left"/>
              <w:rPr>
                <w:rFonts w:asciiTheme="majorEastAsia" w:eastAsiaTheme="majorEastAsia" w:hAnsiTheme="majorEastAsia"/>
              </w:rPr>
            </w:pPr>
          </w:p>
        </w:tc>
      </w:tr>
      <w:tr w:rsidR="00BD2103" w:rsidTr="00BD2103">
        <w:trPr>
          <w:trHeight w:val="475"/>
        </w:trPr>
        <w:tc>
          <w:tcPr>
            <w:tcW w:w="9303" w:type="dxa"/>
            <w:tcBorders>
              <w:top w:val="dashed" w:sz="4" w:space="0" w:color="auto"/>
              <w:left w:val="single" w:sz="18" w:space="0" w:color="auto"/>
              <w:bottom w:val="single" w:sz="18" w:space="0" w:color="auto"/>
              <w:right w:val="single" w:sz="18" w:space="0" w:color="auto"/>
            </w:tcBorders>
          </w:tcPr>
          <w:p w:rsidR="00BD2103" w:rsidRDefault="00BD2103" w:rsidP="00BD2103">
            <w:pPr>
              <w:suppressAutoHyphens/>
              <w:kinsoku w:val="0"/>
              <w:wordWrap w:val="0"/>
              <w:autoSpaceDE w:val="0"/>
              <w:autoSpaceDN w:val="0"/>
              <w:spacing w:line="100" w:lineRule="exact"/>
              <w:jc w:val="left"/>
              <w:rPr>
                <w:rFonts w:asciiTheme="majorEastAsia" w:eastAsiaTheme="majorEastAsia" w:hAnsiTheme="majorEastAsia" w:cs="Times New Roman"/>
                <w:color w:val="auto"/>
              </w:rPr>
            </w:pPr>
            <w:r w:rsidRPr="00351B9C">
              <w:rPr>
                <w:rFonts w:asciiTheme="majorEastAsia" w:eastAsiaTheme="majorEastAsia" w:hAnsiTheme="majorEastAsia" w:cs="Times New Roman" w:hint="eastAsia"/>
                <w:color w:val="auto"/>
              </w:rPr>
              <w:t xml:space="preserve">　</w:t>
            </w:r>
          </w:p>
          <w:p w:rsidR="00BD2103" w:rsidRDefault="00BD2103" w:rsidP="00BD2103">
            <w:pPr>
              <w:suppressAutoHyphens/>
              <w:kinsoku w:val="0"/>
              <w:wordWrap w:val="0"/>
              <w:autoSpaceDE w:val="0"/>
              <w:autoSpaceDN w:val="0"/>
              <w:spacing w:line="240" w:lineRule="exact"/>
              <w:ind w:firstLineChars="100" w:firstLine="212"/>
              <w:jc w:val="left"/>
              <w:rPr>
                <w:rFonts w:asciiTheme="majorEastAsia" w:eastAsiaTheme="majorEastAsia" w:hAnsiTheme="majorEastAsia" w:cs="Times New Roman"/>
                <w:color w:val="auto"/>
              </w:rPr>
            </w:pPr>
            <w:r w:rsidRPr="00351B9C">
              <w:rPr>
                <w:rFonts w:asciiTheme="majorEastAsia" w:eastAsiaTheme="majorEastAsia" w:hAnsiTheme="majorEastAsia" w:cs="Times New Roman" w:hint="eastAsia"/>
                <w:color w:val="auto"/>
              </w:rPr>
              <w:t>回送嘱託を行う集配郵便局等　　別添のとおり</w:t>
            </w:r>
          </w:p>
          <w:p w:rsidR="00BD2103" w:rsidRPr="00B001D1" w:rsidRDefault="00BD2103" w:rsidP="00BD2103">
            <w:pPr>
              <w:suppressAutoHyphens/>
              <w:kinsoku w:val="0"/>
              <w:wordWrap w:val="0"/>
              <w:autoSpaceDE w:val="0"/>
              <w:autoSpaceDN w:val="0"/>
              <w:spacing w:line="100" w:lineRule="exact"/>
              <w:ind w:firstLineChars="100" w:firstLine="212"/>
              <w:jc w:val="left"/>
              <w:rPr>
                <w:rFonts w:asciiTheme="majorEastAsia" w:eastAsiaTheme="majorEastAsia" w:hAnsiTheme="majorEastAsia" w:cs="Arial"/>
              </w:rPr>
            </w:pPr>
          </w:p>
        </w:tc>
      </w:tr>
    </w:tbl>
    <w:p w:rsidR="00215DD5" w:rsidRDefault="00A6055D" w:rsidP="00351B9C">
      <w:pPr>
        <w:adjustRightInd/>
        <w:spacing w:line="240" w:lineRule="exact"/>
        <w:rPr>
          <w:sz w:val="18"/>
          <w:szCs w:val="18"/>
        </w:rPr>
      </w:pPr>
      <w:r w:rsidRPr="009E0945">
        <w:rPr>
          <w:rFonts w:cs="Times New Roman"/>
          <w:sz w:val="18"/>
          <w:szCs w:val="18"/>
        </w:rPr>
        <w:t xml:space="preserve"> </w:t>
      </w:r>
      <w:r w:rsidRPr="009E0945">
        <w:rPr>
          <w:rFonts w:hint="eastAsia"/>
          <w:sz w:val="18"/>
          <w:szCs w:val="18"/>
        </w:rPr>
        <w:t>（注）　太わくの中だけ記入してください。</w:t>
      </w:r>
    </w:p>
    <w:p w:rsidR="009E0945" w:rsidRPr="009E0945" w:rsidRDefault="009E0945" w:rsidP="00351B9C">
      <w:pPr>
        <w:adjustRightInd/>
        <w:spacing w:line="240" w:lineRule="exact"/>
        <w:rPr>
          <w:sz w:val="18"/>
          <w:szCs w:val="18"/>
        </w:rPr>
      </w:pPr>
      <w:r w:rsidRPr="009E0945">
        <w:rPr>
          <w:rFonts w:hint="eastAsia"/>
          <w:sz w:val="18"/>
          <w:szCs w:val="18"/>
        </w:rPr>
        <w:t>＜</w:t>
      </w:r>
      <w:r w:rsidRPr="00215DD5">
        <w:rPr>
          <w:rFonts w:hint="eastAsia"/>
          <w:sz w:val="18"/>
          <w:szCs w:val="18"/>
          <w:u w:val="single"/>
        </w:rPr>
        <w:t>申立ての理由の記載に関する注意事項</w:t>
      </w:r>
      <w:r w:rsidRPr="009E0945">
        <w:rPr>
          <w:rFonts w:hint="eastAsia"/>
          <w:sz w:val="18"/>
          <w:szCs w:val="18"/>
        </w:rPr>
        <w:t>＞</w:t>
      </w:r>
    </w:p>
    <w:p w:rsidR="009E0945" w:rsidRDefault="009E0945" w:rsidP="00351B9C">
      <w:pPr>
        <w:adjustRightInd/>
        <w:spacing w:line="240" w:lineRule="exact"/>
        <w:ind w:leftChars="100" w:left="394" w:hangingChars="100" w:hanging="182"/>
        <w:rPr>
          <w:sz w:val="18"/>
          <w:szCs w:val="18"/>
        </w:rPr>
      </w:pPr>
      <w:r>
        <w:rPr>
          <w:rFonts w:hint="eastAsia"/>
          <w:sz w:val="18"/>
          <w:szCs w:val="18"/>
        </w:rPr>
        <w:t>○　成年後見人に選任されてから１年</w:t>
      </w:r>
      <w:r w:rsidR="00B001D1">
        <w:rPr>
          <w:rFonts w:hint="eastAsia"/>
          <w:sz w:val="18"/>
          <w:szCs w:val="18"/>
        </w:rPr>
        <w:t>以内における初回申立ての場合は１の欄に，成年後見人に選任されてから１年</w:t>
      </w:r>
      <w:r>
        <w:rPr>
          <w:rFonts w:hint="eastAsia"/>
          <w:sz w:val="18"/>
          <w:szCs w:val="18"/>
        </w:rPr>
        <w:t>以上経過した後</w:t>
      </w:r>
      <w:r w:rsidR="00B001D1">
        <w:rPr>
          <w:rFonts w:hint="eastAsia"/>
          <w:sz w:val="18"/>
          <w:szCs w:val="18"/>
        </w:rPr>
        <w:t>の初回</w:t>
      </w:r>
      <w:r>
        <w:rPr>
          <w:rFonts w:hint="eastAsia"/>
          <w:sz w:val="18"/>
          <w:szCs w:val="18"/>
        </w:rPr>
        <w:t>申立て</w:t>
      </w:r>
      <w:r w:rsidR="00B001D1">
        <w:rPr>
          <w:rFonts w:hint="eastAsia"/>
          <w:sz w:val="18"/>
          <w:szCs w:val="18"/>
        </w:rPr>
        <w:t>の</w:t>
      </w:r>
      <w:r>
        <w:rPr>
          <w:rFonts w:hint="eastAsia"/>
          <w:sz w:val="18"/>
          <w:szCs w:val="18"/>
        </w:rPr>
        <w:t>場合は２の欄に，再度の申立ての場合は３の欄に</w:t>
      </w:r>
      <w:r w:rsidR="00351B9C">
        <w:rPr>
          <w:rFonts w:hint="eastAsia"/>
          <w:sz w:val="18"/>
          <w:szCs w:val="18"/>
        </w:rPr>
        <w:t>それぞれ</w:t>
      </w:r>
      <w:r w:rsidR="00BD2103">
        <w:rPr>
          <w:rFonts w:hint="eastAsia"/>
          <w:sz w:val="18"/>
          <w:szCs w:val="18"/>
        </w:rPr>
        <w:t>チェックした上で，いずれも４の欄に具体的事情</w:t>
      </w:r>
      <w:r>
        <w:rPr>
          <w:rFonts w:hint="eastAsia"/>
          <w:sz w:val="18"/>
          <w:szCs w:val="18"/>
        </w:rPr>
        <w:t>を記載してください</w:t>
      </w:r>
      <w:r w:rsidR="00BD2103">
        <w:rPr>
          <w:rFonts w:hint="eastAsia"/>
          <w:sz w:val="18"/>
          <w:szCs w:val="18"/>
        </w:rPr>
        <w:t>（ただし，後見開始申立書等に具体的事情の記載がある場合は，その書面及び記載箇所を指摘して引用しても差し支えありません。）</w:t>
      </w:r>
      <w:r>
        <w:rPr>
          <w:rFonts w:hint="eastAsia"/>
          <w:sz w:val="18"/>
          <w:szCs w:val="18"/>
        </w:rPr>
        <w:t>。</w:t>
      </w:r>
    </w:p>
    <w:p w:rsidR="009E0945" w:rsidRPr="009E0945" w:rsidRDefault="009E0945" w:rsidP="00351B9C">
      <w:pPr>
        <w:adjustRightInd/>
        <w:spacing w:line="240" w:lineRule="exact"/>
        <w:ind w:leftChars="100" w:left="394" w:hangingChars="100" w:hanging="182"/>
        <w:rPr>
          <w:sz w:val="18"/>
          <w:szCs w:val="18"/>
        </w:rPr>
      </w:pPr>
      <w:r>
        <w:rPr>
          <w:rFonts w:hint="eastAsia"/>
          <w:sz w:val="18"/>
          <w:szCs w:val="18"/>
        </w:rPr>
        <w:t>○　回送の嘱託は，回送元を管轄する集配郵便局等に書面を送付して行いますので，集配郵便局等の所在地及び名称を別添の書面（集配郵便局等１か所につき１用紙）</w:t>
      </w:r>
      <w:r w:rsidR="00351B9C">
        <w:rPr>
          <w:rFonts w:hint="eastAsia"/>
          <w:sz w:val="18"/>
          <w:szCs w:val="18"/>
        </w:rPr>
        <w:t>に記載してください</w:t>
      </w:r>
      <w:r>
        <w:rPr>
          <w:rFonts w:hint="eastAsia"/>
          <w:sz w:val="18"/>
          <w:szCs w:val="18"/>
        </w:rPr>
        <w:t>。</w:t>
      </w:r>
    </w:p>
    <w:p w:rsidR="00A6055D" w:rsidRPr="00C93444" w:rsidRDefault="00A6055D" w:rsidP="00215DD5">
      <w:pPr>
        <w:adjustRightInd/>
        <w:jc w:val="center"/>
        <w:rPr>
          <w:rFonts w:asciiTheme="minorEastAsia" w:eastAsiaTheme="minorEastAsia" w:hAnsiTheme="minorEastAsia" w:cs="Times New Roman"/>
          <w:spacing w:val="2"/>
          <w:sz w:val="18"/>
          <w:szCs w:val="18"/>
        </w:rPr>
      </w:pPr>
      <w:r w:rsidRPr="00C93444">
        <w:rPr>
          <w:rFonts w:asciiTheme="minorEastAsia" w:eastAsiaTheme="minorEastAsia" w:hAnsiTheme="minorEastAsia" w:hint="eastAsia"/>
          <w:sz w:val="18"/>
          <w:szCs w:val="18"/>
        </w:rPr>
        <w:t>（</w:t>
      </w:r>
      <w:r w:rsidRPr="00C93444">
        <w:rPr>
          <w:rFonts w:asciiTheme="minorEastAsia" w:eastAsiaTheme="minorEastAsia" w:hAnsiTheme="minorEastAsia" w:cs="Times New Roman"/>
          <w:sz w:val="18"/>
          <w:szCs w:val="18"/>
        </w:rPr>
        <w:t xml:space="preserve"> 2 / </w:t>
      </w:r>
      <w:r w:rsidR="002E6DB8" w:rsidRPr="00C93444">
        <w:rPr>
          <w:rFonts w:asciiTheme="minorEastAsia" w:eastAsiaTheme="minorEastAsia" w:hAnsiTheme="minorEastAsia" w:cs="Times New Roman" w:hint="eastAsia"/>
          <w:sz w:val="18"/>
          <w:szCs w:val="18"/>
        </w:rPr>
        <w:t>3</w:t>
      </w:r>
      <w:r w:rsidRPr="00C93444">
        <w:rPr>
          <w:rFonts w:asciiTheme="minorEastAsia" w:eastAsiaTheme="minorEastAsia" w:hAnsiTheme="minorEastAsia" w:cs="Times New Roman"/>
          <w:sz w:val="18"/>
          <w:szCs w:val="18"/>
        </w:rPr>
        <w:t xml:space="preserve"> </w:t>
      </w:r>
      <w:r w:rsidRPr="00C93444">
        <w:rPr>
          <w:rFonts w:asciiTheme="minorEastAsia" w:eastAsiaTheme="minorEastAsia" w:hAnsiTheme="minorEastAsia" w:hint="eastAsia"/>
          <w:sz w:val="18"/>
          <w:szCs w:val="18"/>
        </w:rPr>
        <w:t>）</w:t>
      </w:r>
    </w:p>
    <w:sectPr w:rsidR="00A6055D" w:rsidRPr="00C93444" w:rsidSect="003868E7">
      <w:headerReference w:type="default" r:id="rId6"/>
      <w:type w:val="continuous"/>
      <w:pgSz w:w="11906" w:h="16838"/>
      <w:pgMar w:top="956" w:right="850" w:bottom="284" w:left="1700" w:header="720" w:footer="720" w:gutter="0"/>
      <w:pgNumType w:start="1"/>
      <w:cols w:space="720"/>
      <w:noEndnote/>
      <w:docGrid w:type="linesAndChars" w:linePitch="301"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2FA" w:rsidRDefault="00E162FA">
      <w:r>
        <w:separator/>
      </w:r>
    </w:p>
  </w:endnote>
  <w:endnote w:type="continuationSeparator" w:id="0">
    <w:p w:rsidR="00E162FA" w:rsidRDefault="00E162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2FA" w:rsidRDefault="00E162FA">
      <w:r>
        <w:rPr>
          <w:rFonts w:ascii="ＭＳ 明朝" w:cs="Times New Roman"/>
          <w:color w:val="auto"/>
          <w:sz w:val="2"/>
          <w:szCs w:val="2"/>
        </w:rPr>
        <w:continuationSeparator/>
      </w:r>
    </w:p>
  </w:footnote>
  <w:footnote w:type="continuationSeparator" w:id="0">
    <w:p w:rsidR="00E162FA" w:rsidRDefault="00E162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8E7" w:rsidRPr="003868E7" w:rsidRDefault="003868E7">
    <w:pPr>
      <w:pStyle w:val="a3"/>
      <w:rPr>
        <w:rFonts w:asciiTheme="majorEastAsia" w:eastAsiaTheme="majorEastAsia" w:hAnsiTheme="majorEastAsia"/>
        <w:sz w:val="18"/>
        <w:szCs w:val="18"/>
      </w:rPr>
    </w:pPr>
    <w:r w:rsidRPr="003868E7">
      <w:rPr>
        <w:rFonts w:asciiTheme="majorEastAsia" w:eastAsiaTheme="majorEastAsia" w:hAnsiTheme="majorEastAsia" w:hint="eastAsia"/>
        <w:sz w:val="18"/>
        <w:szCs w:val="18"/>
      </w:rPr>
      <w:t>（書式１－２）</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proofState w:spelling="clean" w:grammar="dirty"/>
  <w:stylePaneFormatFilter w:val="3F01"/>
  <w:defaultTabStop w:val="720"/>
  <w:hyphenationZone w:val="0"/>
  <w:drawingGridHorizontalSpacing w:val="409"/>
  <w:drawingGridVerticalSpacing w:val="30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055D"/>
    <w:rsid w:val="00030B09"/>
    <w:rsid w:val="00072E29"/>
    <w:rsid w:val="000C30E6"/>
    <w:rsid w:val="000F7938"/>
    <w:rsid w:val="001A25DD"/>
    <w:rsid w:val="00205C4F"/>
    <w:rsid w:val="00215DD5"/>
    <w:rsid w:val="002639C0"/>
    <w:rsid w:val="002E027A"/>
    <w:rsid w:val="002E6DB8"/>
    <w:rsid w:val="00351B9C"/>
    <w:rsid w:val="003868E7"/>
    <w:rsid w:val="00645231"/>
    <w:rsid w:val="006B7194"/>
    <w:rsid w:val="00757F8C"/>
    <w:rsid w:val="0099721B"/>
    <w:rsid w:val="009A3D2C"/>
    <w:rsid w:val="009B5127"/>
    <w:rsid w:val="009E0945"/>
    <w:rsid w:val="00A6055D"/>
    <w:rsid w:val="00A668E4"/>
    <w:rsid w:val="00B001D1"/>
    <w:rsid w:val="00B26687"/>
    <w:rsid w:val="00BD2103"/>
    <w:rsid w:val="00C674C7"/>
    <w:rsid w:val="00C77837"/>
    <w:rsid w:val="00C93444"/>
    <w:rsid w:val="00D423EB"/>
    <w:rsid w:val="00DB4453"/>
    <w:rsid w:val="00DD68A3"/>
    <w:rsid w:val="00DD6F99"/>
    <w:rsid w:val="00DD7B28"/>
    <w:rsid w:val="00DD7B5B"/>
    <w:rsid w:val="00E162FA"/>
    <w:rsid w:val="00E330F8"/>
    <w:rsid w:val="00E77A81"/>
    <w:rsid w:val="00F50818"/>
    <w:rsid w:val="00FC3CA8"/>
    <w:rsid w:val="00FD48D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0E6"/>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027A"/>
    <w:pPr>
      <w:tabs>
        <w:tab w:val="center" w:pos="4252"/>
        <w:tab w:val="right" w:pos="8504"/>
      </w:tabs>
      <w:snapToGrid w:val="0"/>
    </w:pPr>
  </w:style>
  <w:style w:type="character" w:customStyle="1" w:styleId="a4">
    <w:name w:val="ヘッダー (文字)"/>
    <w:basedOn w:val="a0"/>
    <w:link w:val="a3"/>
    <w:uiPriority w:val="99"/>
    <w:semiHidden/>
    <w:locked/>
    <w:rsid w:val="002E027A"/>
    <w:rPr>
      <w:rFonts w:cs="ＭＳ 明朝"/>
      <w:color w:val="000000"/>
      <w:kern w:val="0"/>
      <w:sz w:val="21"/>
      <w:szCs w:val="21"/>
    </w:rPr>
  </w:style>
  <w:style w:type="paragraph" w:styleId="a5">
    <w:name w:val="footer"/>
    <w:basedOn w:val="a"/>
    <w:link w:val="a6"/>
    <w:uiPriority w:val="99"/>
    <w:semiHidden/>
    <w:unhideWhenUsed/>
    <w:rsid w:val="002E027A"/>
    <w:pPr>
      <w:tabs>
        <w:tab w:val="center" w:pos="4252"/>
        <w:tab w:val="right" w:pos="8504"/>
      </w:tabs>
      <w:snapToGrid w:val="0"/>
    </w:pPr>
  </w:style>
  <w:style w:type="character" w:customStyle="1" w:styleId="a6">
    <w:name w:val="フッター (文字)"/>
    <w:basedOn w:val="a0"/>
    <w:link w:val="a5"/>
    <w:uiPriority w:val="99"/>
    <w:semiHidden/>
    <w:locked/>
    <w:rsid w:val="002E027A"/>
    <w:rPr>
      <w:rFonts w:cs="ＭＳ 明朝"/>
      <w:color w:val="000000"/>
      <w:kern w:val="0"/>
      <w:sz w:val="21"/>
      <w:szCs w:val="21"/>
    </w:rPr>
  </w:style>
  <w:style w:type="paragraph" w:styleId="a7">
    <w:name w:val="Balloon Text"/>
    <w:basedOn w:val="a"/>
    <w:link w:val="a8"/>
    <w:uiPriority w:val="99"/>
    <w:semiHidden/>
    <w:unhideWhenUsed/>
    <w:rsid w:val="00DD68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D68A3"/>
    <w:rPr>
      <w:rFonts w:asciiTheme="majorHAnsi" w:eastAsiaTheme="majorEastAsia" w:hAnsiTheme="majorHAnsi" w:cstheme="majorBidi"/>
      <w:color w:val="000000"/>
      <w:kern w:val="0"/>
      <w:sz w:val="18"/>
      <w:szCs w:val="18"/>
    </w:rPr>
  </w:style>
  <w:style w:type="paragraph" w:styleId="a9">
    <w:name w:val="Plain Text"/>
    <w:basedOn w:val="a"/>
    <w:link w:val="aa"/>
    <w:uiPriority w:val="99"/>
    <w:unhideWhenUsed/>
    <w:rsid w:val="00B001D1"/>
    <w:pPr>
      <w:overflowPunct/>
      <w:adjustRightInd/>
      <w:jc w:val="left"/>
      <w:textAlignment w:val="auto"/>
    </w:pPr>
    <w:rPr>
      <w:rFonts w:ascii="ＭＳ ゴシック" w:eastAsia="ＭＳ ゴシック" w:hAnsi="Courier New" w:cs="Courier New"/>
      <w:color w:val="auto"/>
      <w:kern w:val="2"/>
      <w:sz w:val="20"/>
    </w:rPr>
  </w:style>
  <w:style w:type="character" w:customStyle="1" w:styleId="aa">
    <w:name w:val="書式なし (文字)"/>
    <w:basedOn w:val="a0"/>
    <w:link w:val="a9"/>
    <w:uiPriority w:val="99"/>
    <w:rsid w:val="00B001D1"/>
    <w:rPr>
      <w:rFonts w:ascii="ＭＳ ゴシック" w:eastAsia="ＭＳ ゴシック" w:hAnsi="Courier New" w:cs="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最高裁判所</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星野俊也</dc:creator>
  <cp:lastModifiedBy>最高裁判所</cp:lastModifiedBy>
  <cp:revision>13</cp:revision>
  <cp:lastPrinted>2016-08-08T11:23:00Z</cp:lastPrinted>
  <dcterms:created xsi:type="dcterms:W3CDTF">2016-08-01T02:03:00Z</dcterms:created>
  <dcterms:modified xsi:type="dcterms:W3CDTF">2016-10-07T06:04:00Z</dcterms:modified>
</cp:coreProperties>
</file>