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1D00" w:rsidRDefault="004423DE">
      <w:pPr>
        <w:pStyle w:val="a3"/>
        <w:spacing w:line="12" w:lineRule="exact"/>
        <w:rPr>
          <w:rFonts w:cs="Times New Roman"/>
        </w:rPr>
        <w:sectPr w:rsidR="000A1D00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6038215</wp:posOffset>
                </wp:positionV>
                <wp:extent cx="30480" cy="1422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D00" w:rsidRDefault="000A1D00">
                            <w:pPr>
                              <w:pStyle w:val="a3"/>
                              <w:spacing w:line="224" w:lineRule="exact"/>
                              <w:ind w:right="-83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498.5pt;margin-top:475.45pt;width:2.4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0A1D00" w:rsidRDefault="000A1D00">
                      <w:pPr>
                        <w:pStyle w:val="a3"/>
                        <w:spacing w:line="224" w:lineRule="exact"/>
                        <w:ind w:right="-83"/>
                        <w:rPr>
                          <w:rFonts w:cs="Times New Roman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2261870</wp:posOffset>
            </wp:positionH>
            <wp:positionV relativeFrom="page">
              <wp:posOffset>6903720</wp:posOffset>
            </wp:positionV>
            <wp:extent cx="3830955" cy="3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00" w:rsidRDefault="000A1D00">
      <w:pPr>
        <w:pStyle w:val="a3"/>
        <w:spacing w:before="250" w:line="268" w:lineRule="exact"/>
        <w:ind w:left="-44" w:right="-95" w:hanging="44"/>
        <w:rPr>
          <w:rFonts w:cs="Times New Roman"/>
          <w:sz w:val="13"/>
          <w:szCs w:val="13"/>
        </w:rPr>
      </w:pPr>
      <w:r>
        <w:rPr>
          <w:rFonts w:hint="eastAsia"/>
          <w:color w:val="000000"/>
          <w:sz w:val="25"/>
          <w:szCs w:val="25"/>
        </w:rPr>
        <w:t>診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断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書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付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票</w:t>
      </w: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  <w:r>
        <w:rPr>
          <w:rFonts w:cs="Times New Roman"/>
        </w:rPr>
        <w:br w:type="column"/>
      </w:r>
    </w:p>
    <w:p w:rsidR="000A1D00" w:rsidRDefault="000A1D00">
      <w:pPr>
        <w:pStyle w:val="a3"/>
        <w:spacing w:before="60" w:line="224" w:lineRule="exact"/>
        <w:ind w:left="-14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（診断書とともに作成願います。）</w:t>
      </w:r>
    </w:p>
    <w:p w:rsidR="000A1D00" w:rsidRDefault="000A1D00">
      <w:pPr>
        <w:pStyle w:val="a3"/>
        <w:spacing w:before="60" w:line="224" w:lineRule="exact"/>
        <w:ind w:left="-14" w:right="-83" w:hanging="14"/>
        <w:rPr>
          <w:rFonts w:cs="Times New Roman"/>
        </w:rPr>
        <w:sectPr w:rsidR="000A1D00">
          <w:type w:val="continuous"/>
          <w:pgSz w:w="11906" w:h="16838"/>
          <w:pgMar w:top="202" w:right="2868" w:bottom="201" w:left="3264" w:header="720" w:footer="720" w:gutter="0"/>
          <w:cols w:num="2" w:space="355" w:equalWidth="0">
            <w:col w:w="2309" w:space="355"/>
            <w:col w:w="3110"/>
          </w:cols>
          <w:docGrid w:type="lines" w:linePitch="360"/>
        </w:sectPr>
      </w:pPr>
    </w:p>
    <w:p w:rsidR="000A1D00" w:rsidRDefault="000A1D00">
      <w:pPr>
        <w:pStyle w:val="a3"/>
        <w:spacing w:line="224" w:lineRule="exact"/>
        <w:ind w:left="-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-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-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56" w:line="224" w:lineRule="exact"/>
        <w:ind w:left="-4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１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審理上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本人からの陳述聴取が必要となることもありますが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本人は家庭裁判所の担当者か</w:t>
      </w:r>
    </w:p>
    <w:p w:rsidR="000A1D00" w:rsidRDefault="000A1D00">
      <w:pPr>
        <w:pStyle w:val="a3"/>
        <w:spacing w:before="69" w:line="224" w:lineRule="exact"/>
        <w:ind w:left="-16" w:right="-83" w:firstLine="18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ら成年後見制度の説明を受け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意見を述べることはできるでしょうか。</w:t>
      </w:r>
    </w:p>
    <w:p w:rsidR="000A1D00" w:rsidRDefault="000A1D00">
      <w:pPr>
        <w:pStyle w:val="a3"/>
        <w:spacing w:before="69" w:line="224" w:lineRule="exact"/>
        <w:ind w:left="-4" w:right="-83" w:firstLine="60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本人からの陳述聴取は不可能である</w:t>
      </w:r>
    </w:p>
    <w:p w:rsidR="000A1D00" w:rsidRDefault="000A1D00">
      <w:pPr>
        <w:pStyle w:val="a3"/>
        <w:spacing w:before="69" w:line="224" w:lineRule="exact"/>
        <w:ind w:left="-4" w:right="-83" w:firstLine="60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本人からの陳述聴取は可能である</w:t>
      </w:r>
    </w:p>
    <w:p w:rsidR="005A7D71" w:rsidRDefault="000A1D00">
      <w:pPr>
        <w:pStyle w:val="a3"/>
        <w:spacing w:before="64" w:line="224" w:lineRule="exact"/>
        <w:ind w:left="-4" w:right="-83" w:firstLine="609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その他</w:t>
      </w:r>
    </w:p>
    <w:p w:rsidR="000A1D00" w:rsidRDefault="000A1D00">
      <w:pPr>
        <w:pStyle w:val="a3"/>
        <w:spacing w:before="64" w:line="224" w:lineRule="exact"/>
        <w:ind w:left="-4" w:right="-83" w:firstLine="60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 xml:space="preserve">                                                                               </w:t>
      </w:r>
      <w:r>
        <w:rPr>
          <w:rFonts w:hint="eastAsia"/>
          <w:color w:val="000000"/>
          <w:sz w:val="21"/>
          <w:szCs w:val="21"/>
        </w:rPr>
        <w:t>）</w:t>
      </w:r>
    </w:p>
    <w:p w:rsidR="000A1D00" w:rsidRDefault="000A1D00">
      <w:pPr>
        <w:pStyle w:val="a3"/>
        <w:spacing w:line="224" w:lineRule="exact"/>
        <w:ind w:left="-20" w:right="-83" w:hanging="20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20" w:right="-83" w:hanging="20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２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今後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家庭裁判所から精神鑑定の依頼があった場合</w:t>
      </w:r>
    </w:p>
    <w:p w:rsidR="000A1D00" w:rsidRDefault="000A1D00">
      <w:pPr>
        <w:pStyle w:val="a3"/>
        <w:spacing w:before="117" w:line="224" w:lineRule="exact"/>
        <w:ind w:left="-20" w:right="-83" w:hanging="20"/>
        <w:rPr>
          <w:rFonts w:cs="Times New Roman"/>
        </w:rPr>
        <w:sectPr w:rsidR="000A1D00">
          <w:type w:val="continuous"/>
          <w:pgSz w:w="11906" w:h="16838"/>
          <w:pgMar w:top="202" w:right="1212" w:bottom="201" w:left="1214" w:header="720" w:footer="720" w:gutter="0"/>
          <w:cols w:space="720"/>
          <w:docGrid w:type="lines" w:linePitch="360"/>
        </w:sectPr>
      </w:pP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14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鑑定を引き受ける</w:t>
      </w:r>
    </w:p>
    <w:p w:rsidR="000A1D00" w:rsidRDefault="000A1D00">
      <w:pPr>
        <w:pStyle w:val="a3"/>
        <w:spacing w:line="224" w:lineRule="exact"/>
        <w:ind w:left="245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3" w:line="224" w:lineRule="exact"/>
        <w:ind w:left="245" w:right="-83" w:hanging="8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 xml:space="preserve">(1)   </w:t>
      </w:r>
      <w:r>
        <w:rPr>
          <w:rFonts w:hint="eastAsia"/>
          <w:color w:val="000000"/>
          <w:sz w:val="21"/>
          <w:szCs w:val="21"/>
        </w:rPr>
        <w:t>鑑定費用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（検査料・諸経費等を含む）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は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金</w:t>
      </w:r>
      <w:r w:rsidR="00C50A32">
        <w:rPr>
          <w:color w:val="000000"/>
          <w:sz w:val="21"/>
          <w:szCs w:val="21"/>
        </w:rPr>
        <w:t xml:space="preserve">              </w:t>
      </w:r>
      <w:r>
        <w:rPr>
          <w:color w:val="000000"/>
          <w:sz w:val="21"/>
          <w:szCs w:val="21"/>
        </w:rPr>
        <w:t xml:space="preserve">      </w:t>
      </w:r>
      <w:r>
        <w:rPr>
          <w:rFonts w:hint="eastAsia"/>
          <w:color w:val="000000"/>
          <w:sz w:val="21"/>
          <w:szCs w:val="21"/>
        </w:rPr>
        <w:t>円で引き受けます。</w:t>
      </w:r>
    </w:p>
    <w:p w:rsidR="000A1D00" w:rsidRDefault="000A1D00" w:rsidP="003D4374">
      <w:pPr>
        <w:pStyle w:val="a3"/>
        <w:spacing w:before="69" w:line="224" w:lineRule="exact"/>
        <w:ind w:left="567" w:right="-83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（家庭裁判所としましては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要点式の鑑定書の導入に伴い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当事者の負担を考慮し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主治医の方には４万円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主治医以外の方には５万円でお引き受けいただければと考えております。）</w:t>
      </w:r>
    </w:p>
    <w:p w:rsidR="000A1D00" w:rsidRDefault="000A1D00">
      <w:pPr>
        <w:pStyle w:val="a3"/>
        <w:spacing w:line="224" w:lineRule="exact"/>
        <w:ind w:left="231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231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71" w:line="224" w:lineRule="exact"/>
        <w:ind w:left="231" w:right="-83" w:hanging="8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 xml:space="preserve">(2)  </w:t>
      </w:r>
      <w:r>
        <w:rPr>
          <w:rFonts w:hint="eastAsia"/>
          <w:color w:val="000000"/>
          <w:sz w:val="21"/>
          <w:szCs w:val="21"/>
        </w:rPr>
        <w:t>鑑定期間</w:t>
      </w:r>
    </w:p>
    <w:p w:rsidR="000A1D00" w:rsidRDefault="000A1D00">
      <w:pPr>
        <w:pStyle w:val="a3"/>
        <w:spacing w:before="69" w:line="224" w:lineRule="exact"/>
        <w:ind w:left="204" w:right="-83" w:firstLine="367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鑑定には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                       </w:t>
      </w:r>
      <w:r>
        <w:rPr>
          <w:rFonts w:hint="eastAsia"/>
          <w:color w:val="000000"/>
          <w:sz w:val="21"/>
          <w:szCs w:val="21"/>
        </w:rPr>
        <w:t>日間必要です。</w:t>
      </w:r>
    </w:p>
    <w:p w:rsidR="000A1D00" w:rsidRDefault="000A1D00">
      <w:pPr>
        <w:pStyle w:val="a3"/>
        <w:spacing w:before="69" w:line="224" w:lineRule="exact"/>
        <w:ind w:left="225" w:right="-83" w:firstLine="551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（一般的には約１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か月以内に提出していただいています。）</w:t>
      </w:r>
    </w:p>
    <w:p w:rsidR="003D4374" w:rsidRDefault="003D4374">
      <w:pPr>
        <w:pStyle w:val="a3"/>
        <w:spacing w:before="69" w:line="224" w:lineRule="exact"/>
        <w:ind w:left="225" w:right="-83" w:firstLine="551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231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231" w:right="-83" w:hanging="8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 xml:space="preserve">(3)   </w:t>
      </w:r>
      <w:r>
        <w:rPr>
          <w:rFonts w:hint="eastAsia"/>
          <w:color w:val="000000"/>
          <w:sz w:val="21"/>
          <w:szCs w:val="21"/>
        </w:rPr>
        <w:t>書類の送付先</w:t>
      </w:r>
    </w:p>
    <w:p w:rsidR="000A1D00" w:rsidRDefault="000A1D00">
      <w:pPr>
        <w:pStyle w:val="a3"/>
        <w:spacing w:before="64" w:line="224" w:lineRule="exact"/>
        <w:ind w:left="225" w:right="-83" w:firstLine="187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診断書記載の病院等の住所地と同じ</w:t>
      </w:r>
    </w:p>
    <w:p w:rsidR="005A7D71" w:rsidRDefault="000A1D00" w:rsidP="005A7D71">
      <w:pPr>
        <w:pStyle w:val="a3"/>
        <w:spacing w:before="69" w:line="224" w:lineRule="exact"/>
        <w:ind w:left="225" w:right="-83" w:firstLine="187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下記の連絡先への送付を希望する</w:t>
      </w:r>
    </w:p>
    <w:p w:rsidR="00ED4B66" w:rsidRPr="00ED4B66" w:rsidRDefault="00ED4B66" w:rsidP="00ED4B66">
      <w:pPr>
        <w:pStyle w:val="a3"/>
        <w:spacing w:before="69" w:line="224" w:lineRule="exact"/>
        <w:ind w:left="204" w:right="-83" w:firstLine="708"/>
        <w:rPr>
          <w:rFonts w:cs="Times New Roman"/>
          <w:sz w:val="11"/>
          <w:szCs w:val="11"/>
        </w:rPr>
        <w:sectPr w:rsidR="00ED4B66" w:rsidRPr="00ED4B66">
          <w:type w:val="continuous"/>
          <w:pgSz w:w="11906" w:h="16838"/>
          <w:pgMar w:top="202" w:right="1360" w:bottom="201" w:left="162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5478145</wp:posOffset>
                </wp:positionV>
                <wp:extent cx="145415" cy="161290"/>
                <wp:effectExtent l="0" t="0" r="6985" b="1016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4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D00" w:rsidRDefault="000A1D00">
                            <w:pPr>
                              <w:pStyle w:val="a3"/>
                              <w:spacing w:line="224" w:lineRule="exact"/>
                              <w:ind w:right="-83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7" style="position:absolute;left:0;text-align:left;margin-left:392.7pt;margin-top:431.35pt;width:11.4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" o:allowincell="f" filled="f" stroked="f">
                <o:lock v:ext="edit" aspectratio="t"/>
                <v:textbox inset="0,0,0,0">
                  <w:txbxContent>
                    <w:p w:rsidR="000A1D00" w:rsidRDefault="000A1D00">
                      <w:pPr>
                        <w:pStyle w:val="a3"/>
                        <w:spacing w:line="224" w:lineRule="exact"/>
                        <w:ind w:right="-83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℡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A1D00">
        <w:rPr>
          <w:rFonts w:hint="eastAsia"/>
          <w:color w:val="000000"/>
          <w:sz w:val="21"/>
          <w:szCs w:val="21"/>
        </w:rPr>
        <w:t>病院等の名称</w:t>
      </w:r>
    </w:p>
    <w:p w:rsidR="00ED4B66" w:rsidRDefault="00ED4B66">
      <w:pPr>
        <w:pStyle w:val="a3"/>
        <w:spacing w:before="69" w:line="224" w:lineRule="exact"/>
        <w:ind w:left="958" w:right="-83" w:hanging="35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30480</wp:posOffset>
                </wp:positionV>
                <wp:extent cx="509206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0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5BBFF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2.4pt" to="44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" strokeweight=".5pt">
                <v:stroke joinstyle="miter"/>
              </v:line>
            </w:pict>
          </mc:Fallback>
        </mc:AlternateContent>
      </w:r>
    </w:p>
    <w:p w:rsidR="000A1D00" w:rsidRDefault="000A1D00">
      <w:pPr>
        <w:pStyle w:val="a3"/>
        <w:spacing w:before="69" w:line="224" w:lineRule="exact"/>
        <w:ind w:left="958" w:right="-83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所在地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〒</w:t>
      </w: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</w:p>
    <w:p w:rsidR="000A1D00" w:rsidRDefault="000A1D00" w:rsidP="003D4374">
      <w:pPr>
        <w:pStyle w:val="a3"/>
        <w:spacing w:before="171" w:line="224" w:lineRule="exact"/>
        <w:ind w:left="-14" w:right="-2845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鑑定を引き受けられない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理由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</w:t>
      </w:r>
      <w:r w:rsidR="003D4374">
        <w:rPr>
          <w:rFonts w:hint="eastAsia"/>
          <w:color w:val="000000"/>
          <w:sz w:val="21"/>
          <w:szCs w:val="21"/>
        </w:rPr>
        <w:t xml:space="preserve">　　　　　　　　　　　　　　　　　　　　　　　　　　　　　　　　　　　　　）</w:t>
      </w:r>
    </w:p>
    <w:p w:rsidR="000A1D00" w:rsidRDefault="000A1D00">
      <w:pPr>
        <w:pStyle w:val="a3"/>
        <w:spacing w:line="224" w:lineRule="exact"/>
        <w:ind w:left="-9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9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鑑定を引き受けられないが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下記の医師を紹介できる</w:t>
      </w:r>
    </w:p>
    <w:p w:rsidR="000A1D00" w:rsidRDefault="000A1D00">
      <w:pPr>
        <w:pStyle w:val="a3"/>
        <w:spacing w:before="117" w:line="224" w:lineRule="exact"/>
        <w:ind w:left="-9" w:right="-83" w:hanging="14"/>
        <w:rPr>
          <w:rFonts w:cs="Times New Roman"/>
        </w:rPr>
        <w:sectPr w:rsidR="000A1D00" w:rsidSect="003D4374">
          <w:type w:val="continuous"/>
          <w:pgSz w:w="11906" w:h="16838"/>
          <w:pgMar w:top="202" w:right="2550" w:bottom="201" w:left="1622" w:header="720" w:footer="720" w:gutter="0"/>
          <w:cols w:space="720"/>
          <w:docGrid w:type="lines" w:linePitch="360"/>
        </w:sectPr>
      </w:pPr>
    </w:p>
    <w:p w:rsidR="000A1D00" w:rsidRDefault="000A1D00">
      <w:pPr>
        <w:pStyle w:val="a3"/>
        <w:spacing w:line="224" w:lineRule="exact"/>
        <w:ind w:left="-25" w:right="-83" w:hanging="35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25" w:right="-83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氏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名：</w:t>
      </w:r>
    </w:p>
    <w:p w:rsidR="000A1D00" w:rsidRDefault="000A1D00">
      <w:pPr>
        <w:pStyle w:val="a3"/>
        <w:spacing w:before="69" w:line="224" w:lineRule="exact"/>
        <w:ind w:left="-35" w:right="-83" w:hanging="16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専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門：□精神科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□神経科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□脳神経外科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□内科</w:t>
      </w:r>
    </w:p>
    <w:p w:rsidR="000A1D00" w:rsidRDefault="000A1D00" w:rsidP="005A7D71">
      <w:pPr>
        <w:pStyle w:val="a3"/>
        <w:spacing w:before="64" w:line="224" w:lineRule="exact"/>
        <w:ind w:left="-14" w:right="-982" w:firstLine="1007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□その他</w:t>
      </w:r>
      <w:r w:rsidR="005A7D71"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</w:t>
      </w:r>
      <w:r w:rsidR="005A7D71"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 xml:space="preserve">                                         </w:t>
      </w:r>
      <w:r>
        <w:rPr>
          <w:rFonts w:hint="eastAsia"/>
          <w:color w:val="000000"/>
          <w:sz w:val="21"/>
          <w:szCs w:val="21"/>
        </w:rPr>
        <w:t>）</w:t>
      </w:r>
    </w:p>
    <w:p w:rsidR="000A1D00" w:rsidRDefault="000A1D00">
      <w:pPr>
        <w:pStyle w:val="a3"/>
        <w:spacing w:before="69" w:line="224" w:lineRule="exact"/>
        <w:ind w:left="-35" w:right="-83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所属病院：</w:t>
      </w:r>
    </w:p>
    <w:p w:rsidR="000A1D00" w:rsidRDefault="000A1D00">
      <w:pPr>
        <w:pStyle w:val="a3"/>
        <w:spacing w:before="69" w:line="224" w:lineRule="exact"/>
        <w:ind w:left="-35" w:right="-83" w:hanging="35"/>
        <w:rPr>
          <w:rFonts w:cs="Times New Roman"/>
        </w:rPr>
        <w:sectPr w:rsidR="000A1D00" w:rsidSect="009A4A48">
          <w:type w:val="continuous"/>
          <w:pgSz w:w="11906" w:h="16838"/>
          <w:pgMar w:top="238" w:right="3470" w:bottom="250" w:left="2047" w:header="720" w:footer="720" w:gutter="0"/>
          <w:cols w:space="720"/>
          <w:docGrid w:type="lines" w:linePitch="360"/>
        </w:sectPr>
      </w:pPr>
    </w:p>
    <w:p w:rsidR="006F546E" w:rsidRDefault="00ED4B66">
      <w:pPr>
        <w:pStyle w:val="a3"/>
        <w:spacing w:before="69" w:line="224" w:lineRule="exact"/>
        <w:ind w:left="-35" w:right="-83" w:hanging="35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847" behindDoc="1" locked="0" layoutInCell="1" allowOverlap="1" wp14:anchorId="7BE9F46C" wp14:editId="5952CC18">
            <wp:simplePos x="0" y="0"/>
            <wp:positionH relativeFrom="page">
              <wp:posOffset>1925955</wp:posOffset>
            </wp:positionH>
            <wp:positionV relativeFrom="page">
              <wp:posOffset>7823835</wp:posOffset>
            </wp:positionV>
            <wp:extent cx="3587750" cy="88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AF" w:rsidRPr="00B231AF" w:rsidRDefault="000A1D00">
      <w:pPr>
        <w:pStyle w:val="a3"/>
        <w:spacing w:before="69" w:line="224" w:lineRule="exact"/>
        <w:ind w:left="-35" w:right="-83" w:hanging="35"/>
        <w:rPr>
          <w:color w:val="000000"/>
          <w:sz w:val="21"/>
          <w:szCs w:val="21"/>
        </w:rPr>
      </w:pPr>
      <w:r w:rsidRPr="00B231AF">
        <w:rPr>
          <w:rFonts w:hint="eastAsia"/>
          <w:color w:val="000000"/>
          <w:sz w:val="21"/>
          <w:szCs w:val="21"/>
        </w:rPr>
        <w:t>連絡先：</w:t>
      </w:r>
      <w:r w:rsidRPr="00B231AF">
        <w:rPr>
          <w:color w:val="000000"/>
          <w:sz w:val="21"/>
          <w:szCs w:val="21"/>
        </w:rPr>
        <w:t xml:space="preserve">  </w:t>
      </w:r>
      <w:r w:rsidRPr="00B231AF">
        <w:rPr>
          <w:rFonts w:hint="eastAsia"/>
          <w:color w:val="000000"/>
          <w:sz w:val="21"/>
          <w:szCs w:val="21"/>
        </w:rPr>
        <w:t>住</w:t>
      </w:r>
      <w:r w:rsidRPr="00B231AF">
        <w:rPr>
          <w:color w:val="000000"/>
          <w:sz w:val="21"/>
          <w:szCs w:val="21"/>
        </w:rPr>
        <w:t xml:space="preserve">     </w:t>
      </w:r>
      <w:r w:rsidRPr="00B231AF">
        <w:rPr>
          <w:rFonts w:hint="eastAsia"/>
          <w:color w:val="000000"/>
          <w:sz w:val="21"/>
          <w:szCs w:val="21"/>
        </w:rPr>
        <w:t>所</w:t>
      </w:r>
      <w:r w:rsidR="00C50A32" w:rsidRPr="00B231AF">
        <w:rPr>
          <w:rFonts w:hint="eastAsia"/>
          <w:color w:val="000000"/>
          <w:sz w:val="21"/>
          <w:szCs w:val="21"/>
        </w:rPr>
        <w:t xml:space="preserve">　</w:t>
      </w:r>
    </w:p>
    <w:p w:rsidR="00B231AF" w:rsidRDefault="006F546E">
      <w:pPr>
        <w:pStyle w:val="a3"/>
        <w:spacing w:before="69" w:line="224" w:lineRule="exact"/>
        <w:ind w:left="-35" w:right="-83" w:hanging="35"/>
        <w:rPr>
          <w:rFonts w:cs="Times New Roman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1908175</wp:posOffset>
            </wp:positionH>
            <wp:positionV relativeFrom="page">
              <wp:posOffset>8185150</wp:posOffset>
            </wp:positionV>
            <wp:extent cx="3587750" cy="88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A48" w:rsidRDefault="00C50A32" w:rsidP="009A4A48">
      <w:pPr>
        <w:pStyle w:val="a3"/>
        <w:spacing w:before="69" w:line="224" w:lineRule="exact"/>
        <w:ind w:right="-5826"/>
        <w:rPr>
          <w:rFonts w:cs="Times New Roman"/>
          <w:sz w:val="21"/>
        </w:rPr>
      </w:pPr>
      <w:r w:rsidRPr="00B231AF">
        <w:rPr>
          <w:rFonts w:hint="eastAsia"/>
          <w:color w:val="000000"/>
          <w:sz w:val="21"/>
          <w:szCs w:val="21"/>
        </w:rPr>
        <w:t xml:space="preserve">　　　　　　</w:t>
      </w:r>
      <w:r w:rsidR="000A1D00" w:rsidRPr="00B231AF">
        <w:rPr>
          <w:rFonts w:hint="eastAsia"/>
          <w:color w:val="000000"/>
          <w:sz w:val="21"/>
          <w:szCs w:val="21"/>
        </w:rPr>
        <w:t>電話番号</w:t>
      </w:r>
      <w:r w:rsidRPr="00B231AF">
        <w:rPr>
          <w:rFonts w:hint="eastAsia"/>
          <w:color w:val="000000"/>
          <w:sz w:val="21"/>
          <w:szCs w:val="21"/>
        </w:rPr>
        <w:t>（</w:t>
      </w:r>
      <w:r w:rsidR="004D3BED">
        <w:rPr>
          <w:rFonts w:hint="eastAsia"/>
          <w:color w:val="000000"/>
          <w:sz w:val="21"/>
          <w:szCs w:val="21"/>
        </w:rPr>
        <w:t xml:space="preserve">　　　　　</w:t>
      </w:r>
      <w:r w:rsidR="009A4A48">
        <w:rPr>
          <w:rFonts w:hint="eastAsia"/>
          <w:color w:val="000000"/>
          <w:sz w:val="21"/>
          <w:szCs w:val="21"/>
        </w:rPr>
        <w:t xml:space="preserve">　　　　　　　　　　</w:t>
      </w:r>
      <w:r w:rsidR="004D3BED">
        <w:rPr>
          <w:rFonts w:hint="eastAsia"/>
          <w:color w:val="000000"/>
          <w:sz w:val="21"/>
          <w:szCs w:val="21"/>
        </w:rPr>
        <w:t xml:space="preserve">　</w:t>
      </w:r>
      <w:r w:rsidR="004D3BED" w:rsidRPr="004D3BED">
        <w:rPr>
          <w:rFonts w:cs="Times New Roman" w:hint="eastAsia"/>
          <w:sz w:val="21"/>
        </w:rPr>
        <w:t>）</w:t>
      </w:r>
    </w:p>
    <w:p w:rsidR="009A4A48" w:rsidRPr="009A4A48" w:rsidRDefault="009A4A48" w:rsidP="009A4A48">
      <w:pPr>
        <w:pStyle w:val="a3"/>
        <w:spacing w:before="69" w:line="224" w:lineRule="exact"/>
        <w:ind w:right="-5826"/>
        <w:rPr>
          <w:rFonts w:cs="Times New Roman"/>
          <w:sz w:val="21"/>
        </w:rPr>
      </w:pPr>
      <w:r>
        <w:rPr>
          <w:rFonts w:cs="Times New Roman" w:hint="eastAsia"/>
          <w:sz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（費用についての意向</w:t>
      </w:r>
      <w:r>
        <w:rPr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 xml:space="preserve">　　□　金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 xml:space="preserve">　万円でよい</w:t>
      </w:r>
    </w:p>
    <w:p w:rsidR="009A4A48" w:rsidRDefault="009A4A48" w:rsidP="009A4A48">
      <w:pPr>
        <w:pStyle w:val="a3"/>
        <w:spacing w:before="69" w:line="224" w:lineRule="exact"/>
        <w:ind w:left="-14" w:right="-83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 xml:space="preserve">　　□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家庭裁判所と相談）</w:t>
      </w:r>
    </w:p>
    <w:p w:rsidR="009A4A48" w:rsidRPr="00B231AF" w:rsidRDefault="009A4A48" w:rsidP="004D3BED">
      <w:pPr>
        <w:pStyle w:val="a3"/>
        <w:spacing w:before="69" w:line="224" w:lineRule="exact"/>
        <w:ind w:right="-5826"/>
        <w:rPr>
          <w:rFonts w:cs="Times New Roman"/>
          <w:sz w:val="11"/>
          <w:szCs w:val="11"/>
        </w:rPr>
      </w:pPr>
    </w:p>
    <w:p w:rsidR="009A4A48" w:rsidRDefault="009A4A48">
      <w:pPr>
        <w:pStyle w:val="a3"/>
        <w:spacing w:line="224" w:lineRule="exact"/>
        <w:ind w:left="-14" w:right="-83" w:hanging="14"/>
        <w:rPr>
          <w:rFonts w:cs="Times New Roman"/>
        </w:rPr>
        <w:sectPr w:rsidR="009A4A48" w:rsidSect="009A4A48">
          <w:type w:val="continuous"/>
          <w:pgSz w:w="11906" w:h="16838"/>
          <w:pgMar w:top="238" w:right="3470" w:bottom="250" w:left="2047" w:header="720" w:footer="720" w:gutter="0"/>
          <w:cols w:space="720"/>
          <w:docGrid w:type="lines" w:linePitch="360"/>
        </w:sectPr>
      </w:pPr>
    </w:p>
    <w:p w:rsidR="000A1D00" w:rsidRDefault="000A1D00" w:rsidP="009A4A48">
      <w:pPr>
        <w:pStyle w:val="a3"/>
        <w:spacing w:before="69" w:line="224" w:lineRule="exact"/>
        <w:ind w:left="-14" w:right="-1983" w:hanging="14"/>
        <w:rPr>
          <w:rFonts w:cs="Times New Roman"/>
          <w:sz w:val="11"/>
          <w:szCs w:val="11"/>
        </w:rPr>
      </w:pPr>
    </w:p>
    <w:sectPr w:rsidR="000A1D00" w:rsidSect="009A4A48">
      <w:type w:val="continuous"/>
      <w:pgSz w:w="11906" w:h="16838"/>
      <w:pgMar w:top="238" w:right="3470" w:bottom="250" w:left="2047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01" w:rsidRDefault="00CC0901" w:rsidP="001E2A80">
      <w:r>
        <w:separator/>
      </w:r>
    </w:p>
  </w:endnote>
  <w:endnote w:type="continuationSeparator" w:id="0">
    <w:p w:rsidR="00CC0901" w:rsidRDefault="00CC0901" w:rsidP="001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01" w:rsidRDefault="00CC0901" w:rsidP="001E2A80">
      <w:r>
        <w:separator/>
      </w:r>
    </w:p>
  </w:footnote>
  <w:footnote w:type="continuationSeparator" w:id="0">
    <w:p w:rsidR="00CC0901" w:rsidRDefault="00CC0901" w:rsidP="001E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2"/>
    <w:rsid w:val="000A1D00"/>
    <w:rsid w:val="001E2A80"/>
    <w:rsid w:val="003D4374"/>
    <w:rsid w:val="004423DE"/>
    <w:rsid w:val="00470062"/>
    <w:rsid w:val="004D3BED"/>
    <w:rsid w:val="005A7D71"/>
    <w:rsid w:val="00684DD1"/>
    <w:rsid w:val="006F546E"/>
    <w:rsid w:val="008D6301"/>
    <w:rsid w:val="009A4A48"/>
    <w:rsid w:val="00B231AF"/>
    <w:rsid w:val="00BB3A6A"/>
    <w:rsid w:val="00BC5150"/>
    <w:rsid w:val="00BD6A46"/>
    <w:rsid w:val="00C50A32"/>
    <w:rsid w:val="00CC0901"/>
    <w:rsid w:val="00ED4B66"/>
    <w:rsid w:val="00F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31A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231A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A80"/>
    <w:rPr>
      <w:szCs w:val="22"/>
    </w:rPr>
  </w:style>
  <w:style w:type="paragraph" w:styleId="a8">
    <w:name w:val="footer"/>
    <w:basedOn w:val="a"/>
    <w:link w:val="a9"/>
    <w:uiPriority w:val="99"/>
    <w:unhideWhenUsed/>
    <w:rsid w:val="001E2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A8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2023-03-30T10:34:00Z</dcterms:created>
  <dcterms:modified xsi:type="dcterms:W3CDTF">2023-03-30T10:34:00Z</dcterms:modified>
</cp:coreProperties>
</file>