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  <w:r w:rsidR="0000400C">
        <w:rPr>
          <w:rFonts w:ascii="ＭＳ 明朝" w:eastAsia="ＭＳ 明朝" w:cs="ＭＳ 明朝" w:hint="eastAsia"/>
          <w:kern w:val="0"/>
          <w:sz w:val="34"/>
          <w:szCs w:val="34"/>
        </w:rPr>
        <w:t>（１）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F2EC7" w:rsidRDefault="006624FC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53F2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20.55pt;width:9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" adj="263" strokecolor="black [3213]" strokeweight=".5pt">
                <v:stroke joinstyle="miter"/>
              </v:shape>
            </w:pict>
          </mc:Fallback>
        </mc:AlternateConten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F2EC7" w:rsidRDefault="009F2EC7" w:rsidP="009F2EC7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　金　　　　　　　　円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イ　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F2EC7" w:rsidRPr="00C447B7" w:rsidRDefault="009F2EC7" w:rsidP="00E63E66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ロ　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F2EC7" w:rsidRPr="00C447B7" w:rsidRDefault="009F2EC7" w:rsidP="00E63E66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ハ　金　　　　　　　　円</w:t>
      </w:r>
    </w:p>
    <w:p w:rsidR="009F2EC7" w:rsidRPr="00C447B7" w:rsidRDefault="009F2EC7" w:rsidP="00E63E66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F2EC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ただし，執行費用</w:t>
      </w:r>
    </w:p>
    <w:p w:rsidR="009F2EC7" w:rsidRDefault="009F2EC7" w:rsidP="009F2EC7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 金４，０００円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F2EC7" w:rsidRDefault="006624FC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6624F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624FC" w:rsidRDefault="006624FC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9F2EC7" w:rsidRP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9F2EC7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F2EC7" w:rsidRDefault="009F2EC7" w:rsidP="009F2EC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D91BC2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9F2EC7" w:rsidRPr="00C447B7" w:rsidRDefault="00C447B7" w:rsidP="00C447B7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9F2EC7">
      <w:pPr>
        <w:autoSpaceDE w:val="0"/>
        <w:autoSpaceDN w:val="0"/>
        <w:adjustRightInd w:val="0"/>
        <w:ind w:leftChars="157" w:left="33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F2EC7" w:rsidRPr="00C447B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円ずつの養育費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778" w:hangingChars="250" w:hanging="6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381816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F2EC7" w:rsidRPr="00C447B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円ずつの</w:t>
      </w:r>
      <w:r w:rsidR="00530D60">
        <w:rPr>
          <w:rFonts w:asciiTheme="minorEastAsia" w:hAnsiTheme="minorEastAsia" w:cs="ＭＳ 明朝" w:hint="eastAsia"/>
          <w:kern w:val="0"/>
          <w:sz w:val="24"/>
          <w:szCs w:val="24"/>
        </w:rPr>
        <w:t>養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育費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778" w:hangingChars="250" w:hanging="6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38181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</w:p>
    <w:p w:rsidR="009F2EC7" w:rsidRPr="00C447B7" w:rsidRDefault="00381816" w:rsidP="00381816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F2EC7" w:rsidRPr="00C447B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6624FC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限り金　　　　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円ずつの養育費</w:t>
      </w:r>
    </w:p>
    <w:p w:rsidR="009F2EC7" w:rsidRDefault="009F2EC7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9F2EC7" w:rsidRDefault="009F2EC7" w:rsidP="009F2EC7">
      <w:pPr>
        <w:widowControl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請  求  債  権  目  録（２）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9F2EC7" w:rsidRDefault="00956ADA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9DF8" id="左中かっこ 2" o:spid="_x0000_s1026" type="#_x0000_t87" style="position:absolute;left:0;text-align:left;margin-left:0;margin-top:20.55pt;width:9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8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YeUWGawRD+/ffnx/ev93cf7u8/3d5/IM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Ax/sn8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F2EC7" w:rsidRDefault="009F2EC7" w:rsidP="009F2EC7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      作成令和    年第          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金             円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</w:p>
    <w:p w:rsidR="0067077A" w:rsidRDefault="0067077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損害金 金         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円</w:t>
      </w:r>
    </w:p>
    <w:p w:rsidR="009F2EC7" w:rsidRDefault="00956ADA" w:rsidP="004114AC">
      <w:pPr>
        <w:autoSpaceDE w:val="0"/>
        <w:autoSpaceDN w:val="0"/>
        <w:adjustRightInd w:val="0"/>
        <w:ind w:leftChars="171" w:left="2219" w:hangingChars="775" w:hanging="18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19" cy="1043940"/>
                <wp:effectExtent l="19050" t="0" r="12065" b="2286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39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4C79" id="左中かっこ 3" o:spid="_x0000_s1026" type="#_x0000_t87" style="position:absolute;left:0;text-align:left;margin-left:9pt;margin-top:0;width:3.6pt;height:8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" adj="79" strokecolor="black [3213]" strokeweight=".5pt">
                <v:stroke joinstyle="miter"/>
              </v:shape>
            </w:pict>
          </mc:Fallback>
        </mc:AlternateConten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9F2EC7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    年    月    日から令和    年    月    日まで           の割合による金員</w:t>
      </w:r>
    </w:p>
    <w:p w:rsidR="009F2EC7" w:rsidRDefault="009F2EC7" w:rsidP="004114AC">
      <w:pPr>
        <w:autoSpaceDE w:val="0"/>
        <w:autoSpaceDN w:val="0"/>
        <w:adjustRightInd w:val="0"/>
        <w:ind w:leftChars="171" w:left="599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円に対する，令和    年    月    日から令和</w:t>
      </w:r>
      <w:r w:rsidR="004114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    月    日まで          の割合による金員</w:t>
      </w:r>
    </w:p>
    <w:p w:rsidR="009F2EC7" w:rsidRPr="00AA308F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合計 金      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   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      円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弁済期 令和    年    月    日□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最終弁済期令和    年    月    日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に支払うべき金員の支払を怠り，その額が金          円に達したので，令和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に支払うべき金員の支払を怠り，その額が    回分以上に達したので，令和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956ADA" w:rsidRDefault="00956AD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9F2EC7" w:rsidRDefault="009F2EC7" w:rsidP="00C447B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9F2EC7" w:rsidRDefault="009F2EC7" w:rsidP="009F2EC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  <w:r w:rsidR="006624FC">
        <w:rPr>
          <w:rFonts w:ascii="ＭＳ 明朝" w:eastAsia="ＭＳ 明朝" w:cs="ＭＳ 明朝" w:hint="eastAsia"/>
          <w:kern w:val="0"/>
          <w:sz w:val="34"/>
          <w:szCs w:val="34"/>
        </w:rPr>
        <w:t>（１）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F2EC7" w:rsidRDefault="00956ADA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8FC2" id="左中かっこ 4" o:spid="_x0000_s1026" type="#_x0000_t87" style="position:absolute;left:0;text-align:left;margin-left:0;margin-top:20.55pt;width:9pt;height:6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l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UeUWGawRD+/ffnx/ev93cf7u8/3d5/IK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D7DBrl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東　京　法務局</w:t>
      </w:r>
    </w:p>
    <w:p w:rsidR="009F2EC7" w:rsidRDefault="009F2EC7" w:rsidP="009F2EC7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年第１２３号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地方法務局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確定期限が到来している債権及び執行費用　金　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>０，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Pr="00C447B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金　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9F2EC7" w:rsidRPr="00C447B7" w:rsidRDefault="009F2EC7" w:rsidP="004114AC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権者，債務者間の　長女　××　についての令和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9F2EC7" w:rsidRPr="00C447B7" w:rsidRDefault="009F2EC7" w:rsidP="004114AC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ロ　金　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9F2EC7" w:rsidRPr="00C447B7" w:rsidRDefault="009F2EC7" w:rsidP="004114AC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</w:t>
      </w:r>
      <w:r w:rsidR="004114AC">
        <w:rPr>
          <w:rFonts w:asciiTheme="minorEastAsia" w:hAnsiTheme="minorEastAsia" w:cs="ＭＳ 明朝" w:hint="eastAsia"/>
          <w:kern w:val="0"/>
          <w:sz w:val="24"/>
          <w:szCs w:val="24"/>
        </w:rPr>
        <w:t>権者，債務者間の　長男　××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9F2EC7" w:rsidRPr="00C447B7" w:rsidRDefault="009F2EC7" w:rsidP="004114AC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ハ　金　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9F2EC7" w:rsidRPr="00C447B7" w:rsidRDefault="009F2EC7" w:rsidP="004114AC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ただし，債</w:t>
      </w:r>
      <w:r w:rsidR="004114AC">
        <w:rPr>
          <w:rFonts w:asciiTheme="minorEastAsia" w:hAnsiTheme="minorEastAsia" w:cs="ＭＳ 明朝" w:hint="eastAsia"/>
          <w:kern w:val="0"/>
          <w:sz w:val="24"/>
          <w:szCs w:val="24"/>
        </w:rPr>
        <w:t>権者，債務者間の　二女　××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447B7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9F2EC7" w:rsidRDefault="00C447B7" w:rsidP="009F2EC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F2EC7" w:rsidRPr="00C447B7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956ADA">
        <w:rPr>
          <w:rFonts w:ascii="ＭＳ 明朝" w:eastAsia="ＭＳ 明朝" w:cs="ＭＳ 明朝" w:hint="eastAsia"/>
          <w:kern w:val="0"/>
          <w:sz w:val="24"/>
          <w:szCs w:val="24"/>
        </w:rPr>
        <w:t>１０，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　ただし，執行費用</w:t>
      </w:r>
    </w:p>
    <w:p w:rsidR="009F2EC7" w:rsidRDefault="009F2EC7" w:rsidP="009F2EC7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金４，０００円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F2EC7" w:rsidRDefault="00956ADA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２５０円</w:t>
      </w:r>
    </w:p>
    <w:p w:rsidR="009F2EC7" w:rsidRDefault="009F2EC7" w:rsidP="009F2EC7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金１，７００円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Pr="00956ADA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956AD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F2EC7" w:rsidRPr="00DE6FF2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D91BC2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bookmarkStart w:id="0" w:name="_GoBack"/>
      <w:bookmarkEnd w:id="0"/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9F2EC7" w:rsidRPr="00C447B7" w:rsidRDefault="00C447B7" w:rsidP="00F5584A">
      <w:pPr>
        <w:autoSpaceDE w:val="0"/>
        <w:autoSpaceDN w:val="0"/>
        <w:adjustRightInd w:val="0"/>
        <w:ind w:leftChars="171" w:left="537" w:hangingChars="74" w:hanging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F2EC7" w:rsidRPr="00C447B7">
        <w:rPr>
          <w:rFonts w:asciiTheme="minorEastAsia" w:hAnsiTheme="minorEastAsia" w:cs="EUDC" w:hint="eastAsia"/>
          <w:kern w:val="0"/>
          <w:sz w:val="24"/>
          <w:szCs w:val="24"/>
        </w:rPr>
        <w:t xml:space="preserve">　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56AD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月から令和１０年１０月（債権者，債務者間の長女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B74F3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２０歳に達する月）まで，毎月末日限り金２０，０００円ずつの養育費</w:t>
      </w:r>
    </w:p>
    <w:p w:rsidR="009F2EC7" w:rsidRPr="00C447B7" w:rsidRDefault="00C447B7" w:rsidP="0000400C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00400C" w:rsidRPr="00C447B7">
        <w:rPr>
          <w:rFonts w:asciiTheme="minorEastAsia" w:hAnsiTheme="minorEastAsia" w:cs="EUDC" w:hint="eastAsia"/>
          <w:kern w:val="0"/>
          <w:sz w:val="24"/>
          <w:szCs w:val="24"/>
        </w:rPr>
        <w:t xml:space="preserve">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月から令和１２年３月（債権者，債務者間の長男　××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B74F3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２０歳に達する月）まで，毎月末日限り金２０，０００円ずつの養育費</w:t>
      </w:r>
    </w:p>
    <w:p w:rsidR="009F2EC7" w:rsidRDefault="00C447B7" w:rsidP="009F2EC7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447B7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00400C" w:rsidRPr="00C447B7">
        <w:rPr>
          <w:rFonts w:asciiTheme="minorEastAsia" w:hAnsiTheme="minorEastAsia" w:cs="EUDC" w:hint="eastAsia"/>
          <w:kern w:val="0"/>
          <w:sz w:val="24"/>
          <w:szCs w:val="24"/>
        </w:rPr>
        <w:t xml:space="preserve">　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1A0B51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>月から令和１５年１１月（債権者，債務者間の</w:t>
      </w:r>
      <w:r w:rsidR="00F5584A" w:rsidRPr="00C447B7">
        <w:rPr>
          <w:rFonts w:asciiTheme="minorEastAsia" w:hAnsiTheme="minorEastAsia" w:cs="ＭＳ 明朝" w:hint="eastAsia"/>
          <w:kern w:val="0"/>
          <w:sz w:val="24"/>
          <w:szCs w:val="24"/>
        </w:rPr>
        <w:t>二女</w:t>
      </w:r>
      <w:r w:rsidR="00D64D3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</w:t>
      </w:r>
      <w:r w:rsidR="009F2EC7" w:rsidRPr="00C447B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が</w:t>
      </w:r>
      <w:r w:rsidR="009B74F3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２０</w:t>
      </w:r>
      <w:r w:rsidR="009F2EC7"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 w:rsidR="009F2EC7"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 w:rsidR="009F2EC7"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9F2EC7" w:rsidRDefault="009F2EC7" w:rsidP="009F2EC7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9F2EC7" w:rsidRDefault="009F2EC7" w:rsidP="009F2EC7">
      <w:pPr>
        <w:widowControl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  求  債  権  目  録（２）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9F2EC7" w:rsidRDefault="00C0514F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9D82" id="左中かっこ 5" o:spid="_x0000_s1026" type="#_x0000_t87" style="position:absolute;left:0;text-align:left;margin-left:0;margin-top:20.55pt;width:9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" adj="263" strokecolor="black [3213]" strokeweight=".5pt">
                <v:stroke joinstyle="miter"/>
              </v:shape>
            </w:pict>
          </mc:Fallback>
        </mc:AlternateContent>
      </w:r>
    </w:p>
    <w:p w:rsidR="009F2EC7" w:rsidRPr="00C0514F" w:rsidRDefault="00C0514F" w:rsidP="00C0514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0514F"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9F2EC7" w:rsidRPr="00C0514F">
        <w:rPr>
          <w:rFonts w:ascii="ＭＳ 明朝" w:eastAsia="ＭＳ 明朝" w:cs="ＭＳ 明朝" w:hint="eastAsia"/>
          <w:kern w:val="0"/>
          <w:sz w:val="24"/>
          <w:szCs w:val="24"/>
        </w:rPr>
        <w:t>東 京</w:t>
      </w:r>
      <w:r w:rsidR="009F2EC7" w:rsidRPr="00C0514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9F2EC7" w:rsidRPr="00C0514F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F2EC7" w:rsidRDefault="009F2EC7" w:rsidP="009F2EC7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 山田一郎</w:t>
      </w:r>
      <w:r w:rsidR="00C0514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 １２３ 号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</w:t>
      </w:r>
    </w:p>
    <w:p w:rsidR="009F2EC7" w:rsidRDefault="009F2EC7" w:rsidP="009F2EC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元金 </w:t>
      </w:r>
      <w:r w:rsidR="00C0514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金１，０００，０００円</w:t>
      </w:r>
    </w:p>
    <w:p w:rsidR="009F2EC7" w:rsidRDefault="009F2EC7" w:rsidP="009F2EC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="00D64D31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年５月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日付け財産分与契約に基づく財産分与請求権</w:t>
      </w:r>
    </w:p>
    <w:p w:rsidR="0067077A" w:rsidRDefault="0067077A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損害金 金</w:t>
      </w:r>
      <w:r w:rsidR="00D64D31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786F79">
        <w:rPr>
          <w:rFonts w:ascii="ＭＳ 明朝" w:eastAsia="ＭＳ 明朝" w:cs="ＭＳ 明朝" w:hint="eastAsia"/>
          <w:kern w:val="0"/>
          <w:sz w:val="24"/>
          <w:szCs w:val="24"/>
        </w:rPr>
        <w:t>０</w:t>
      </w:r>
      <w:r w:rsidR="00D64D31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786F79">
        <w:rPr>
          <w:rFonts w:ascii="ＭＳ 明朝" w:eastAsia="ＭＳ 明朝" w:cs="ＭＳ 明朝" w:hint="eastAsia"/>
          <w:kern w:val="0"/>
          <w:sz w:val="24"/>
          <w:szCs w:val="24"/>
        </w:rPr>
        <w:t>１０９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F2EC7" w:rsidRDefault="00C0514F" w:rsidP="009F2EC7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" cy="1043940"/>
                <wp:effectExtent l="38100" t="0" r="19050" b="2286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39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76ED2" id="左中かっこ 6" o:spid="_x0000_s1026" type="#_x0000_t87" style="position:absolute;left:0;text-align:left;margin-left:9pt;margin-top:0;width:9pt;height:8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" adj="197" strokecolor="black [3213]" strokeweight=".5pt">
                <v:stroke joinstyle="miter"/>
              </v:shape>
            </w:pict>
          </mc:Fallback>
        </mc:AlternateContent>
      </w:r>
      <w:r w:rsidR="009F2EC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 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上記１に対する，令和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年６月１日から令和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月１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日まで年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9F2EC7">
        <w:rPr>
          <w:rFonts w:ascii="ＭＳ 明朝" w:eastAsia="ＭＳ 明朝" w:cs="ＭＳ 明朝" w:hint="eastAsia"/>
          <w:kern w:val="0"/>
          <w:sz w:val="24"/>
          <w:szCs w:val="24"/>
        </w:rPr>
        <w:t>パーセントの割合による金員</w:t>
      </w:r>
    </w:p>
    <w:p w:rsidR="009F2EC7" w:rsidRDefault="009F2EC7" w:rsidP="009F2EC7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上記１の内金          円に対する，令和    年    月    日から令和年    月    日まで          の割合による金員</w:t>
      </w:r>
    </w:p>
    <w:p w:rsidR="009F2EC7" w:rsidRPr="00AA308F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 xml:space="preserve">合計 金  </w:t>
      </w:r>
      <w:r w:rsidR="00D648BC">
        <w:rPr>
          <w:rFonts w:ascii="ＭＳ 明朝" w:eastAsia="ＭＳ 明朝" w:cs="ＭＳ 明朝" w:hint="eastAsia"/>
          <w:kern w:val="0"/>
          <w:sz w:val="32"/>
          <w:szCs w:val="32"/>
        </w:rPr>
        <w:t>１</w:t>
      </w:r>
      <w:r w:rsidR="001A0B51">
        <w:rPr>
          <w:rFonts w:ascii="ＭＳ 明朝" w:eastAsia="ＭＳ 明朝" w:cs="ＭＳ 明朝" w:hint="eastAsia"/>
          <w:kern w:val="0"/>
          <w:sz w:val="32"/>
          <w:szCs w:val="32"/>
        </w:rPr>
        <w:t>，０１０</w:t>
      </w:r>
      <w:r w:rsidR="00D648BC">
        <w:rPr>
          <w:rFonts w:ascii="ＭＳ 明朝" w:eastAsia="ＭＳ 明朝" w:cs="ＭＳ 明朝" w:hint="eastAsia"/>
          <w:kern w:val="0"/>
          <w:sz w:val="32"/>
          <w:szCs w:val="32"/>
        </w:rPr>
        <w:t>，</w:t>
      </w:r>
      <w:r w:rsidR="001A0B51">
        <w:rPr>
          <w:rFonts w:ascii="ＭＳ 明朝" w:eastAsia="ＭＳ 明朝" w:cs="ＭＳ 明朝" w:hint="eastAsia"/>
          <w:kern w:val="0"/>
          <w:sz w:val="32"/>
          <w:szCs w:val="32"/>
        </w:rPr>
        <w:t>１０９</w:t>
      </w:r>
      <w:r w:rsidR="00D648BC"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Pr="00AA308F">
        <w:rPr>
          <w:rFonts w:ascii="ＭＳ 明朝" w:eastAsia="ＭＳ 明朝" w:cs="ＭＳ 明朝" w:hint="eastAsia"/>
          <w:kern w:val="0"/>
          <w:sz w:val="32"/>
          <w:szCs w:val="32"/>
        </w:rPr>
        <w:t>円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弁済期 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1A0B5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D648BC">
        <w:rPr>
          <w:rFonts w:ascii="ＭＳ 明朝" w:eastAsia="ＭＳ 明朝" w:cs="ＭＳ 明朝" w:hint="eastAsia"/>
          <w:kern w:val="0"/>
          <w:sz w:val="24"/>
          <w:szCs w:val="24"/>
        </w:rPr>
        <w:t>年５月３１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日　</w:t>
      </w:r>
      <w:r w:rsidR="00C447B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最終弁済期令和    年    月    日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             に支払うべき金員の支払を怠り，その額が金          円に達したので，令和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           に支払うべき金員の支払を怠り，その額が    回分以上に達したので，令和    年    月    日の経過により期限の利益を喪失した。</w:t>
      </w:r>
    </w:p>
    <w:p w:rsidR="009F2EC7" w:rsidRDefault="009F2EC7" w:rsidP="009F2EC7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9F2EC7" w:rsidRPr="00AA308F" w:rsidRDefault="009F2EC7" w:rsidP="009F2EC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A308F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F2EC7" w:rsidRPr="009F2EC7" w:rsidRDefault="009F2EC7" w:rsidP="009F2EC7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9F2EC7" w:rsidRPr="009F2EC7" w:rsidSect="00E311BA"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BA" w:rsidRDefault="00E311BA" w:rsidP="00E311BA">
      <w:r>
        <w:separator/>
      </w:r>
    </w:p>
  </w:endnote>
  <w:endnote w:type="continuationSeparator" w:id="0">
    <w:p w:rsidR="00E311BA" w:rsidRDefault="00E311BA" w:rsidP="00E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BA" w:rsidRDefault="00E311BA" w:rsidP="00E311BA">
      <w:r>
        <w:separator/>
      </w:r>
    </w:p>
  </w:footnote>
  <w:footnote w:type="continuationSeparator" w:id="0">
    <w:p w:rsidR="00E311BA" w:rsidRDefault="00E311BA" w:rsidP="00E3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1C4"/>
    <w:multiLevelType w:val="hybridMultilevel"/>
    <w:tmpl w:val="13A4EB64"/>
    <w:lvl w:ilvl="0" w:tplc="E85825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2"/>
    <w:rsid w:val="0000400C"/>
    <w:rsid w:val="001910D8"/>
    <w:rsid w:val="001A0B51"/>
    <w:rsid w:val="00381816"/>
    <w:rsid w:val="004114AC"/>
    <w:rsid w:val="00530D60"/>
    <w:rsid w:val="006624FC"/>
    <w:rsid w:val="0067077A"/>
    <w:rsid w:val="00786F79"/>
    <w:rsid w:val="00922EF7"/>
    <w:rsid w:val="00956ADA"/>
    <w:rsid w:val="009B74F3"/>
    <w:rsid w:val="009F2EC7"/>
    <w:rsid w:val="00A81182"/>
    <w:rsid w:val="00C0514F"/>
    <w:rsid w:val="00C447B7"/>
    <w:rsid w:val="00D648BC"/>
    <w:rsid w:val="00D64D31"/>
    <w:rsid w:val="00D91BC2"/>
    <w:rsid w:val="00DD5EDA"/>
    <w:rsid w:val="00E311BA"/>
    <w:rsid w:val="00E63E66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1D693-9C12-49B6-B071-DA9510A7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4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1BA"/>
  </w:style>
  <w:style w:type="paragraph" w:styleId="a8">
    <w:name w:val="footer"/>
    <w:basedOn w:val="a"/>
    <w:link w:val="a9"/>
    <w:uiPriority w:val="99"/>
    <w:unhideWhenUsed/>
    <w:rsid w:val="00E31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0E2B-55FE-4F8B-AADC-2A68133D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452</Words>
  <Characters>2578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2023-09-13T01:13:00Z</cp:lastPrinted>
  <dcterms:created xsi:type="dcterms:W3CDTF">2019-08-09T08:41:00Z</dcterms:created>
  <dcterms:modified xsi:type="dcterms:W3CDTF">2023-09-13T01:15:00Z</dcterms:modified>
</cp:coreProperties>
</file>