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7F" w:rsidRDefault="00B4367F">
      <w:pPr>
        <w:adjustRightInd/>
        <w:rPr>
          <w:rFonts w:ascii="ＭＳ 明朝"/>
        </w:rPr>
      </w:pPr>
      <w:bookmarkStart w:id="0" w:name="_GoBack"/>
      <w:bookmarkEnd w:id="0"/>
      <w:r>
        <w:t xml:space="preserve">                                                  </w:t>
      </w:r>
      <w:r w:rsidR="00F75215">
        <w:rPr>
          <w:rFonts w:cs="ＭＳ 明朝" w:hint="eastAsia"/>
        </w:rPr>
        <w:t xml:space="preserve">　令和</w:t>
      </w:r>
      <w:r>
        <w:rPr>
          <w:rFonts w:cs="ＭＳ 明朝" w:hint="eastAsia"/>
        </w:rPr>
        <w:t xml:space="preserve">　　年　　月　　日　富山家庭裁判所　</w:t>
      </w:r>
      <w:r w:rsidR="00F51D4E">
        <w:rPr>
          <w:rFonts w:cs="ＭＳ 明朝" w:hint="eastAsia"/>
        </w:rPr>
        <w:t>裁判官</w:t>
      </w:r>
      <w:r>
        <w:rPr>
          <w:rFonts w:cs="ＭＳ 明朝" w:hint="eastAsia"/>
        </w:rPr>
        <w:t xml:space="preserve">　殿</w:t>
      </w: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成年後見人　　　　</w:t>
      </w:r>
      <w:r>
        <w:t xml:space="preserve">          </w:t>
      </w:r>
      <w:r>
        <w:rPr>
          <w:rFonts w:cs="ＭＳ 明朝" w:hint="eastAsia"/>
        </w:rPr>
        <w:t>印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spacing w:line="388" w:lineRule="exact"/>
        <w:jc w:val="center"/>
        <w:rPr>
          <w:rFonts w:ascii="ＭＳ 明朝"/>
        </w:rPr>
      </w:pPr>
      <w:r>
        <w:rPr>
          <w:rFonts w:cs="ＭＳ 明朝" w:hint="eastAsia"/>
          <w:b/>
          <w:bCs/>
          <w:sz w:val="30"/>
          <w:szCs w:val="30"/>
        </w:rPr>
        <w:t>後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見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事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務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終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了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報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告</w:t>
      </w:r>
      <w:r>
        <w:rPr>
          <w:b/>
          <w:bCs/>
          <w:sz w:val="30"/>
          <w:szCs w:val="30"/>
        </w:rPr>
        <w:t xml:space="preserve"> </w:t>
      </w:r>
      <w:r>
        <w:rPr>
          <w:rFonts w:cs="ＭＳ 明朝" w:hint="eastAsia"/>
          <w:b/>
          <w:bCs/>
          <w:sz w:val="30"/>
          <w:szCs w:val="30"/>
        </w:rPr>
        <w:t>書</w:t>
      </w:r>
    </w:p>
    <w:p w:rsidR="00BB6B82" w:rsidRDefault="00053A46" w:rsidP="0065219C">
      <w:pPr>
        <w:adjustRightInd/>
        <w:ind w:left="240" w:hangingChars="100" w:hanging="240"/>
        <w:rPr>
          <w:rFonts w:cs="ＭＳ 明朝"/>
        </w:rPr>
      </w:pPr>
      <w:r>
        <w:rPr>
          <w:rFonts w:cs="ＭＳ 明朝" w:hint="eastAsia"/>
        </w:rPr>
        <w:t xml:space="preserve">　富山家庭裁判所　　</w:t>
      </w:r>
      <w:r w:rsidR="00D97F0B">
        <w:rPr>
          <w:rFonts w:cs="ＭＳ 明朝" w:hint="eastAsia"/>
        </w:rPr>
        <w:t xml:space="preserve">　　</w:t>
      </w:r>
      <w:r w:rsidR="00B4367F">
        <w:rPr>
          <w:rFonts w:cs="ＭＳ 明朝" w:hint="eastAsia"/>
        </w:rPr>
        <w:t>年（家）第</w:t>
      </w:r>
      <w:r w:rsidR="00D97F0B">
        <w:rPr>
          <w:rFonts w:cs="ＭＳ 明朝" w:hint="eastAsia"/>
        </w:rPr>
        <w:t xml:space="preserve">　　　　</w:t>
      </w:r>
      <w:r w:rsidR="00B4367F">
        <w:rPr>
          <w:rFonts w:cs="ＭＳ 明朝" w:hint="eastAsia"/>
        </w:rPr>
        <w:t>号後見開始事件の成年被後見人</w:t>
      </w:r>
    </w:p>
    <w:p w:rsidR="00B4367F" w:rsidRDefault="00B4367F" w:rsidP="00BB6B82">
      <w:pPr>
        <w:adjustRightInd/>
        <w:ind w:left="240" w:hangingChars="100" w:hanging="240"/>
        <w:rPr>
          <w:rFonts w:ascii="ＭＳ 明朝"/>
        </w:rPr>
      </w:pPr>
      <w:r>
        <w:rPr>
          <w:rFonts w:cs="ＭＳ 明朝" w:hint="eastAsia"/>
        </w:rPr>
        <w:t>（</w:t>
      </w:r>
      <w:r w:rsidR="00EF7348">
        <w:rPr>
          <w:rFonts w:cs="ＭＳ 明朝" w:hint="eastAsia"/>
        </w:rPr>
        <w:t xml:space="preserve">　</w:t>
      </w:r>
      <w:r w:rsidR="00D97F0B">
        <w:rPr>
          <w:rFonts w:cs="ＭＳ 明朝" w:hint="eastAsia"/>
        </w:rPr>
        <w:t xml:space="preserve">　　　　</w:t>
      </w:r>
      <w:r w:rsidR="00EF7348">
        <w:rPr>
          <w:rFonts w:cs="ＭＳ 明朝" w:hint="eastAsia"/>
        </w:rPr>
        <w:t xml:space="preserve">　</w:t>
      </w:r>
      <w:r>
        <w:rPr>
          <w:rFonts w:cs="ＭＳ 明朝" w:hint="eastAsia"/>
        </w:rPr>
        <w:t>）の後見につき，下記のとおり，その事務が終了したので報告します。</w:t>
      </w:r>
    </w:p>
    <w:p w:rsidR="00B4367F" w:rsidRDefault="00B4367F">
      <w:pPr>
        <w:adjustRightInd/>
        <w:rPr>
          <w:rFonts w:ascii="ＭＳ 明朝"/>
        </w:rPr>
      </w:pPr>
      <w:r>
        <w:t xml:space="preserve">                                    </w:t>
      </w:r>
      <w:r>
        <w:rPr>
          <w:rFonts w:cs="ＭＳ 明朝" w:hint="eastAsia"/>
        </w:rPr>
        <w:t>記</w:t>
      </w: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>第１　終　　了　　事　　由　　　１　成年被後見人が死亡した。</w:t>
      </w:r>
    </w:p>
    <w:p w:rsidR="00B4367F" w:rsidRDefault="00B4367F">
      <w:pPr>
        <w:adjustRightInd/>
        <w:rPr>
          <w:rFonts w:ascii="ＭＳ 明朝"/>
        </w:rPr>
      </w:pPr>
      <w:r>
        <w:t xml:space="preserve">                                </w:t>
      </w:r>
      <w:r>
        <w:rPr>
          <w:rFonts w:cs="ＭＳ 明朝" w:hint="eastAsia"/>
        </w:rPr>
        <w:t>２　後見開始の審判が取り消された。</w:t>
      </w:r>
    </w:p>
    <w:p w:rsidR="00B4367F" w:rsidRDefault="00B4367F">
      <w:pPr>
        <w:adjustRightInd/>
        <w:rPr>
          <w:rFonts w:ascii="ＭＳ 明朝"/>
        </w:rPr>
      </w:pPr>
      <w:r>
        <w:t xml:space="preserve">                                </w:t>
      </w:r>
      <w:r>
        <w:rPr>
          <w:rFonts w:cs="ＭＳ 明朝" w:hint="eastAsia"/>
        </w:rPr>
        <w:t>３　成年後見人が辞任した。</w:t>
      </w:r>
    </w:p>
    <w:p w:rsidR="00B4367F" w:rsidRDefault="00B4367F">
      <w:pPr>
        <w:adjustRightInd/>
        <w:rPr>
          <w:rFonts w:ascii="ＭＳ 明朝"/>
        </w:rPr>
      </w:pPr>
      <w:r>
        <w:t xml:space="preserve">                                </w:t>
      </w:r>
      <w:r>
        <w:rPr>
          <w:rFonts w:cs="ＭＳ 明朝" w:hint="eastAsia"/>
        </w:rPr>
        <w:t>４　成年後見人が解任された。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>第２　終</w:t>
      </w:r>
      <w:r>
        <w:t xml:space="preserve"> </w:t>
      </w:r>
      <w:r>
        <w:rPr>
          <w:rFonts w:cs="ＭＳ 明朝" w:hint="eastAsia"/>
        </w:rPr>
        <w:t>了</w:t>
      </w:r>
      <w:r>
        <w:t xml:space="preserve"> </w:t>
      </w:r>
      <w:r>
        <w:rPr>
          <w:rFonts w:cs="ＭＳ 明朝" w:hint="eastAsia"/>
        </w:rPr>
        <w:t>事</w:t>
      </w:r>
      <w:r>
        <w:t xml:space="preserve"> </w:t>
      </w:r>
      <w:r>
        <w:rPr>
          <w:rFonts w:cs="ＭＳ 明朝" w:hint="eastAsia"/>
        </w:rPr>
        <w:t>由</w:t>
      </w:r>
      <w:r>
        <w:t xml:space="preserve"> </w:t>
      </w:r>
      <w:r>
        <w:rPr>
          <w:rFonts w:cs="ＭＳ 明朝" w:hint="eastAsia"/>
        </w:rPr>
        <w:t>発</w:t>
      </w:r>
      <w:r>
        <w:t xml:space="preserve"> </w:t>
      </w:r>
      <w:r>
        <w:rPr>
          <w:rFonts w:cs="ＭＳ 明朝" w:hint="eastAsia"/>
        </w:rPr>
        <w:t>生</w:t>
      </w:r>
      <w:r>
        <w:t xml:space="preserve"> </w:t>
      </w:r>
      <w:r>
        <w:rPr>
          <w:rFonts w:cs="ＭＳ 明朝" w:hint="eastAsia"/>
        </w:rPr>
        <w:t>日</w:t>
      </w:r>
      <w:r>
        <w:t xml:space="preserve">      </w:t>
      </w:r>
      <w:r w:rsidR="00053A46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 xml:space="preserve">第３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管理の計算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管理の計算</w:t>
      </w:r>
      <w:r>
        <w:rPr>
          <w:rFonts w:ascii="ＭＳ 明朝" w:cs="ＭＳ 明朝"/>
          <w:color w:val="auto"/>
        </w:rPr>
        <w:fldChar w:fldCharType="end"/>
      </w:r>
      <w:r>
        <w:t xml:space="preserve">      </w:t>
      </w:r>
      <w:r w:rsidR="00A815E1">
        <w:t xml:space="preserve"> </w:t>
      </w:r>
      <w:r>
        <w:rPr>
          <w:rFonts w:cs="ＭＳ 明朝" w:hint="eastAsia"/>
        </w:rPr>
        <w:t>別紙財産目録記載のとおり</w:t>
      </w:r>
    </w:p>
    <w:p w:rsidR="00B4367F" w:rsidRPr="00A815E1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 xml:space="preserve">第４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財産の引継ぎ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財産の引継ぎ</w:t>
      </w:r>
      <w:r>
        <w:rPr>
          <w:rFonts w:ascii="ＭＳ 明朝" w:cs="ＭＳ 明朝"/>
          <w:color w:val="auto"/>
        </w:rPr>
        <w:fldChar w:fldCharType="end"/>
      </w:r>
      <w:r>
        <w:t xml:space="preserve">      </w:t>
      </w:r>
      <w:r w:rsidR="00A815E1">
        <w:t xml:space="preserve"> </w:t>
      </w:r>
      <w:r>
        <w:rPr>
          <w:rFonts w:cs="ＭＳ 明朝" w:hint="eastAsia"/>
        </w:rPr>
        <w:t>別紙引継書記載のとおり</w:t>
      </w:r>
    </w:p>
    <w:p w:rsidR="00B4367F" w:rsidRDefault="00B4367F">
      <w:pPr>
        <w:adjustRightInd/>
        <w:rPr>
          <w:rFonts w:ascii="ＭＳ 明朝"/>
        </w:rPr>
      </w:pPr>
      <w:r>
        <w:t xml:space="preserve">                               </w:t>
      </w:r>
      <w:r>
        <w:rPr>
          <w:rFonts w:cs="ＭＳ 明朝" w:hint="eastAsia"/>
        </w:rPr>
        <w:t xml:space="preserve">　　　　　　　　　　　　　　　　　　　</w:t>
      </w: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>第５　相続人への通知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>
        <w:rPr>
          <w:rFonts w:cs="ＭＳ 明朝" w:hint="eastAsia"/>
        </w:rPr>
        <w:t>通知内容</w:t>
      </w:r>
    </w:p>
    <w:p w:rsidR="00B4367F" w:rsidRDefault="00B4367F">
      <w:pPr>
        <w:adjustRightInd/>
        <w:rPr>
          <w:rFonts w:ascii="ＭＳ 明朝"/>
        </w:rPr>
      </w:pPr>
      <w:r>
        <w:t xml:space="preserve">     </w:t>
      </w:r>
      <w:r w:rsidR="00A815E1">
        <w:t xml:space="preserve"> </w:t>
      </w:r>
      <w:r>
        <w:rPr>
          <w:rFonts w:cs="ＭＳ 明朝" w:hint="eastAsia"/>
        </w:rPr>
        <w:t>１　別紙財産目録記載の財産を相続人（　　　　　　）に引き継いだ。</w:t>
      </w:r>
    </w:p>
    <w:p w:rsidR="00B4367F" w:rsidRDefault="00B4367F" w:rsidP="00A815E1">
      <w:pPr>
        <w:adjustRightInd/>
        <w:ind w:left="720" w:hangingChars="300" w:hanging="720"/>
        <w:rPr>
          <w:rFonts w:ascii="ＭＳ 明朝"/>
        </w:rPr>
      </w:pPr>
      <w:r>
        <w:t xml:space="preserve">     </w:t>
      </w:r>
      <w:r w:rsidR="00A815E1">
        <w:t xml:space="preserve"> </w:t>
      </w:r>
      <w:r>
        <w:rPr>
          <w:rFonts w:cs="ＭＳ 明朝" w:hint="eastAsia"/>
        </w:rPr>
        <w:t>２　別紙財産目録記載の財産を相続人の１人として引き続き管理している。</w:t>
      </w:r>
      <w:r>
        <w:t xml:space="preserve">      </w:t>
      </w:r>
      <w:r>
        <w:rPr>
          <w:rFonts w:cs="ＭＳ 明朝" w:hint="eastAsia"/>
        </w:rPr>
        <w:t>通知の相手方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 w:rsidR="00053A46">
        <w:rPr>
          <w:rFonts w:cs="ＭＳ 明朝" w:hint="eastAsia"/>
        </w:rPr>
        <w:t>１　通知年月日　　　令和</w:t>
      </w:r>
      <w:r>
        <w:rPr>
          <w:rFonts w:cs="ＭＳ 明朝" w:hint="eastAsia"/>
        </w:rPr>
        <w:t xml:space="preserve">　　年　　月　　日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 w:rsidR="00F72F73">
        <w:rPr>
          <w:rFonts w:cs="ＭＳ 明朝" w:hint="eastAsia"/>
        </w:rPr>
        <w:t xml:space="preserve">　　通知方法　　（　書面　・　口頭　・　その他（　　　　</w:t>
      </w:r>
      <w:r w:rsidR="00F72F73">
        <w:rPr>
          <w:rFonts w:cs="ＭＳ 明朝"/>
        </w:rPr>
        <w:t xml:space="preserve">  </w:t>
      </w:r>
      <w:r w:rsidR="00F72F73">
        <w:rPr>
          <w:rFonts w:cs="ＭＳ 明朝" w:hint="eastAsia"/>
        </w:rPr>
        <w:t xml:space="preserve">　）</w:t>
      </w:r>
      <w:r>
        <w:rPr>
          <w:rFonts w:cs="ＭＳ 明朝" w:hint="eastAsia"/>
        </w:rPr>
        <w:t xml:space="preserve">）　</w:t>
      </w:r>
    </w:p>
    <w:p w:rsidR="00B4367F" w:rsidRDefault="00B4367F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氏名</w:t>
      </w:r>
    </w:p>
    <w:p w:rsidR="00B4367F" w:rsidRDefault="00B4367F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成年被後見人との関係（　　　　）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 w:rsidR="00053A46">
        <w:rPr>
          <w:rFonts w:cs="ＭＳ 明朝" w:hint="eastAsia"/>
        </w:rPr>
        <w:t>２　通知年月日　　　令和</w:t>
      </w:r>
      <w:r>
        <w:rPr>
          <w:rFonts w:cs="ＭＳ 明朝" w:hint="eastAsia"/>
        </w:rPr>
        <w:t xml:space="preserve">　　年　　月　　日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 w:rsidR="00F72F73">
        <w:rPr>
          <w:rFonts w:cs="ＭＳ 明朝" w:hint="eastAsia"/>
        </w:rPr>
        <w:t xml:space="preserve">　　通知方法　　（　書面　・　口頭　・　その他（　　　　　</w:t>
      </w:r>
      <w:r w:rsidR="00F72F73">
        <w:rPr>
          <w:rFonts w:cs="ＭＳ 明朝"/>
        </w:rPr>
        <w:t xml:space="preserve">  </w:t>
      </w:r>
      <w:r w:rsidR="00F72F73">
        <w:rPr>
          <w:rFonts w:cs="ＭＳ 明朝" w:hint="eastAsia"/>
        </w:rPr>
        <w:t>）</w:t>
      </w:r>
      <w:r>
        <w:rPr>
          <w:rFonts w:cs="ＭＳ 明朝" w:hint="eastAsia"/>
        </w:rPr>
        <w:t xml:space="preserve">）　</w:t>
      </w:r>
    </w:p>
    <w:p w:rsidR="00B4367F" w:rsidRDefault="00B4367F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氏名</w:t>
      </w:r>
    </w:p>
    <w:p w:rsidR="00B4367F" w:rsidRDefault="00B4367F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成年被後見人との関係（　　　　）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 w:rsidR="00053A46">
        <w:rPr>
          <w:rFonts w:cs="ＭＳ 明朝" w:hint="eastAsia"/>
        </w:rPr>
        <w:t>３　通知年月日　　　令和</w:t>
      </w:r>
      <w:r>
        <w:rPr>
          <w:rFonts w:cs="ＭＳ 明朝" w:hint="eastAsia"/>
        </w:rPr>
        <w:t xml:space="preserve">　　年　　月　　日</w:t>
      </w:r>
    </w:p>
    <w:p w:rsidR="00B4367F" w:rsidRDefault="00B4367F">
      <w:pPr>
        <w:adjustRightInd/>
        <w:rPr>
          <w:rFonts w:ascii="ＭＳ 明朝"/>
        </w:rPr>
      </w:pPr>
      <w:r>
        <w:t xml:space="preserve">      </w:t>
      </w:r>
      <w:r>
        <w:rPr>
          <w:rFonts w:cs="ＭＳ 明朝" w:hint="eastAsia"/>
        </w:rPr>
        <w:t xml:space="preserve">　　通知方法　　（　書面　・　口頭　・　</w:t>
      </w:r>
      <w:r w:rsidR="00F72F73">
        <w:rPr>
          <w:rFonts w:cs="ＭＳ 明朝" w:hint="eastAsia"/>
        </w:rPr>
        <w:t xml:space="preserve">その他（　　　　　</w:t>
      </w:r>
      <w:r w:rsidR="00F72F73">
        <w:rPr>
          <w:rFonts w:cs="ＭＳ 明朝"/>
        </w:rPr>
        <w:t xml:space="preserve">  </w:t>
      </w:r>
      <w:r w:rsidR="00F72F73">
        <w:rPr>
          <w:rFonts w:cs="ＭＳ 明朝" w:hint="eastAsia"/>
        </w:rPr>
        <w:t>）</w:t>
      </w:r>
      <w:r>
        <w:rPr>
          <w:rFonts w:cs="ＭＳ 明朝" w:hint="eastAsia"/>
        </w:rPr>
        <w:t xml:space="preserve">）　</w:t>
      </w:r>
    </w:p>
    <w:p w:rsidR="00B4367F" w:rsidRDefault="00B4367F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氏名</w:t>
      </w:r>
    </w:p>
    <w:p w:rsidR="00B4367F" w:rsidRDefault="00B4367F">
      <w:pPr>
        <w:adjustRightInd/>
        <w:rPr>
          <w:rFonts w:ascii="ＭＳ 明朝"/>
        </w:rPr>
      </w:pPr>
      <w:r>
        <w:t xml:space="preserve">          </w:t>
      </w:r>
      <w:r>
        <w:rPr>
          <w:rFonts w:cs="ＭＳ 明朝" w:hint="eastAsia"/>
        </w:rPr>
        <w:t>成年被後見人との関係（　　　　）</w:t>
      </w:r>
    </w:p>
    <w:p w:rsidR="00A815E1" w:rsidRDefault="00A815E1">
      <w:pPr>
        <w:adjustRightInd/>
        <w:rPr>
          <w:rFonts w:cs="ＭＳ 明朝"/>
        </w:rPr>
      </w:pPr>
    </w:p>
    <w:p w:rsidR="0091290D" w:rsidRDefault="0091290D">
      <w:pPr>
        <w:adjustRightInd/>
        <w:rPr>
          <w:rFonts w:cs="ＭＳ 明朝"/>
        </w:rPr>
      </w:pPr>
    </w:p>
    <w:p w:rsidR="00F811CB" w:rsidRDefault="00F811CB">
      <w:pPr>
        <w:adjustRightInd/>
        <w:rPr>
          <w:rFonts w:cs="ＭＳ 明朝"/>
        </w:rPr>
      </w:pPr>
    </w:p>
    <w:p w:rsidR="00B4367F" w:rsidRDefault="00D97F0B" w:rsidP="00053A46">
      <w:pPr>
        <w:adjustRightInd/>
        <w:ind w:firstLineChars="200" w:firstLine="480"/>
        <w:rPr>
          <w:rFonts w:ascii="ＭＳ 明朝"/>
        </w:rPr>
      </w:pPr>
      <w:r>
        <w:rPr>
          <w:rFonts w:cs="ＭＳ 明朝" w:hint="eastAsia"/>
        </w:rPr>
        <w:lastRenderedPageBreak/>
        <w:t xml:space="preserve">　　</w:t>
      </w:r>
      <w:r w:rsidR="00B4367F">
        <w:rPr>
          <w:rFonts w:cs="ＭＳ 明朝" w:hint="eastAsia"/>
        </w:rPr>
        <w:t>年（家）第</w:t>
      </w:r>
      <w:r>
        <w:rPr>
          <w:rFonts w:cs="ＭＳ 明朝" w:hint="eastAsia"/>
        </w:rPr>
        <w:t xml:space="preserve">　　　　　</w:t>
      </w:r>
      <w:r w:rsidR="00B4367F">
        <w:rPr>
          <w:rFonts w:cs="ＭＳ 明朝" w:hint="eastAsia"/>
        </w:rPr>
        <w:t>号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spacing w:line="408" w:lineRule="exact"/>
        <w:jc w:val="center"/>
        <w:rPr>
          <w:rFonts w:ascii="ＭＳ 明朝"/>
        </w:rPr>
      </w:pPr>
      <w:r>
        <w:rPr>
          <w:rFonts w:cs="ＭＳ 明朝" w:hint="eastAsia"/>
          <w:b/>
          <w:bCs/>
          <w:sz w:val="32"/>
          <w:szCs w:val="32"/>
        </w:rPr>
        <w:t>引　　継　　書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第１　財産目録</w:t>
      </w:r>
    </w:p>
    <w:p w:rsidR="00B4367F" w:rsidRDefault="00B4367F">
      <w:pPr>
        <w:adjustRightInd/>
        <w:ind w:left="962"/>
        <w:rPr>
          <w:rFonts w:ascii="ＭＳ 明朝"/>
        </w:rPr>
      </w:pPr>
    </w:p>
    <w:p w:rsidR="00B4367F" w:rsidRDefault="00B4367F" w:rsidP="00B52D6D">
      <w:pPr>
        <w:adjustRightInd/>
        <w:spacing w:line="276" w:lineRule="auto"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 xml:space="preserve">第２　</w:t>
      </w:r>
      <w:r w:rsidR="00512B44">
        <w:rPr>
          <w:rFonts w:cs="ＭＳ 明朝" w:hint="eastAsia"/>
        </w:rPr>
        <w:t>現金・</w:t>
      </w:r>
      <w:r>
        <w:rPr>
          <w:rFonts w:cs="ＭＳ 明朝" w:hint="eastAsia"/>
        </w:rPr>
        <w:t>預貯金等通帳（キャッシュカードを含む。）</w:t>
      </w:r>
    </w:p>
    <w:p w:rsidR="00B52D6D" w:rsidRDefault="00B52D6D" w:rsidP="00B52D6D">
      <w:pPr>
        <w:adjustRightInd/>
        <w:spacing w:line="276" w:lineRule="auto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１　現金</w:t>
      </w:r>
      <w:r w:rsidR="0067718A">
        <w:rPr>
          <w:rFonts w:cs="ＭＳ 明朝" w:hint="eastAsia"/>
        </w:rPr>
        <w:t xml:space="preserve">　　　　　　　　　　　　　　　　　　　　　　　　　　　　　円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</w:t>
      </w:r>
      <w:r w:rsidR="00B52D6D">
        <w:rPr>
          <w:rFonts w:cs="ＭＳ 明朝" w:hint="eastAsia"/>
        </w:rPr>
        <w:t>２</w:t>
      </w:r>
      <w:r>
        <w:rPr>
          <w:rFonts w:cs="ＭＳ 明朝" w:hint="eastAsia"/>
        </w:rPr>
        <w:t xml:space="preserve">　　　　銀行　　　支店　　預金口座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  <w:sz w:val="20"/>
          <w:szCs w:val="20"/>
        </w:rPr>
        <w:t xml:space="preserve">口座番号　　　　　</w:t>
      </w:r>
      <w:r w:rsidR="00F811CB">
        <w:rPr>
          <w:rFonts w:cs="ＭＳ 明朝" w:hint="eastAsia"/>
          <w:sz w:val="20"/>
          <w:szCs w:val="20"/>
        </w:rPr>
        <w:t xml:space="preserve">　　　　</w:t>
      </w:r>
      <w:r w:rsidR="00F811CB">
        <w:rPr>
          <w:rFonts w:cs="ＭＳ 明朝"/>
          <w:sz w:val="20"/>
          <w:szCs w:val="20"/>
        </w:rPr>
        <w:t>)</w:t>
      </w:r>
      <w:r w:rsidR="00F811CB">
        <w:rPr>
          <w:rFonts w:cs="ＭＳ 明朝" w:hint="eastAsia"/>
          <w:sz w:val="20"/>
          <w:szCs w:val="20"/>
        </w:rPr>
        <w:t xml:space="preserve">　　　　</w:t>
      </w:r>
      <w:r>
        <w:rPr>
          <w:rFonts w:cs="ＭＳ 明朝" w:hint="eastAsia"/>
        </w:rPr>
        <w:t>通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</w:t>
      </w:r>
      <w:r w:rsidR="00B52D6D">
        <w:rPr>
          <w:rFonts w:cs="ＭＳ 明朝" w:hint="eastAsia"/>
        </w:rPr>
        <w:t>３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通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 w:rsidR="00B52D6D">
        <w:rPr>
          <w:rFonts w:cs="ＭＳ 明朝" w:hint="eastAsia"/>
        </w:rPr>
        <w:t>４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通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 w:rsidR="00B52D6D">
        <w:rPr>
          <w:rFonts w:cs="ＭＳ 明朝" w:hint="eastAsia"/>
        </w:rPr>
        <w:t>５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通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 w:rsidR="00B52D6D">
        <w:rPr>
          <w:rFonts w:cs="ＭＳ 明朝" w:hint="eastAsia"/>
        </w:rPr>
        <w:t>６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通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 w:rsidR="00B52D6D">
        <w:rPr>
          <w:rFonts w:cs="ＭＳ 明朝" w:hint="eastAsia"/>
        </w:rPr>
        <w:t>７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第３　その他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 xml:space="preserve">１　　　　　　　　　　　　　　　　　　　　　　　　　　　　　　　　　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>２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　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３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　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４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　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５</w:t>
      </w:r>
      <w:r>
        <w:t xml:space="preserve">                                  </w:t>
      </w:r>
      <w:r>
        <w:rPr>
          <w:rFonts w:cs="ＭＳ 明朝" w:hint="eastAsia"/>
        </w:rPr>
        <w:t xml:space="preserve">　　　　　　　　　　　　　　　　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６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７</w:t>
      </w:r>
    </w:p>
    <w:p w:rsidR="00B4367F" w:rsidRDefault="00B4367F" w:rsidP="00B52D6D">
      <w:pPr>
        <w:adjustRightInd/>
        <w:spacing w:line="276" w:lineRule="auto"/>
        <w:rPr>
          <w:rFonts w:ascii="ＭＳ 明朝"/>
        </w:rPr>
      </w:pPr>
      <w:r>
        <w:t xml:space="preserve">     </w:t>
      </w:r>
      <w:r>
        <w:rPr>
          <w:rFonts w:cs="ＭＳ 明朝" w:hint="eastAsia"/>
        </w:rPr>
        <w:t>８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 xml:space="preserve">　　上記の目録等を引き継ぎました。</w:t>
      </w:r>
    </w:p>
    <w:p w:rsidR="00B4367F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t xml:space="preserve">                </w:t>
      </w:r>
      <w:r w:rsidR="00053A46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p w:rsidR="00B4367F" w:rsidRPr="00B52D6D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t xml:space="preserve">                      </w:t>
      </w:r>
      <w:r w:rsidR="00A815E1">
        <w:t xml:space="preserve">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成年後見人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成年後見人</w:t>
      </w:r>
      <w:r>
        <w:rPr>
          <w:rFonts w:ascii="ＭＳ 明朝" w:cs="ＭＳ 明朝"/>
          <w:color w:val="auto"/>
        </w:rPr>
        <w:fldChar w:fldCharType="end"/>
      </w:r>
      <w:r>
        <w:t xml:space="preserve"> </w:t>
      </w:r>
      <w:r>
        <w:rPr>
          <w:rFonts w:cs="ＭＳ 明朝" w:hint="eastAsia"/>
        </w:rPr>
        <w:t xml:space="preserve">　　　　　</w:t>
      </w:r>
      <w:r w:rsidR="00B52D6D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　　　印</w:t>
      </w:r>
    </w:p>
    <w:p w:rsidR="00B4367F" w:rsidRPr="00B52D6D" w:rsidRDefault="00B4367F">
      <w:pPr>
        <w:adjustRightInd/>
        <w:rPr>
          <w:rFonts w:ascii="ＭＳ 明朝"/>
        </w:rPr>
      </w:pPr>
    </w:p>
    <w:p w:rsidR="00B4367F" w:rsidRDefault="00B4367F">
      <w:pPr>
        <w:adjustRightInd/>
        <w:rPr>
          <w:rFonts w:ascii="ＭＳ 明朝"/>
        </w:rPr>
      </w:pPr>
      <w:r>
        <w:t xml:space="preserve">                       </w:t>
      </w:r>
      <w:r>
        <w:rPr>
          <w:rFonts w:cs="ＭＳ 明朝" w:hint="eastAsia"/>
        </w:rPr>
        <w:t xml:space="preserve">相続人（相続人代表者）　　</w:t>
      </w:r>
      <w:r w:rsidR="00B52D6D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　　　　　　印</w:t>
      </w:r>
    </w:p>
    <w:sectPr w:rsidR="00B43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4" w:right="1360" w:bottom="1700" w:left="1644" w:header="1134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12" w:rsidRDefault="00F35012">
      <w:r>
        <w:separator/>
      </w:r>
    </w:p>
  </w:endnote>
  <w:endnote w:type="continuationSeparator" w:id="0">
    <w:p w:rsidR="00F35012" w:rsidRDefault="00F3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0B" w:rsidRDefault="000A73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48" w:rsidRDefault="00EF7348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0B" w:rsidRDefault="000A7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12" w:rsidRDefault="00F350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35012" w:rsidRDefault="00F3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0B" w:rsidRDefault="000A7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48" w:rsidRDefault="00EF7348">
    <w:pPr>
      <w:adjustRightInd/>
      <w:spacing w:line="288" w:lineRule="exact"/>
      <w:rPr>
        <w:rFonts w:ascii="ＭＳ 明朝"/>
      </w:rPr>
    </w:pPr>
    <w: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0B" w:rsidRDefault="000A7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67F"/>
    <w:rsid w:val="00053A46"/>
    <w:rsid w:val="000A730B"/>
    <w:rsid w:val="000D0F77"/>
    <w:rsid w:val="003C3CD1"/>
    <w:rsid w:val="004D7ABF"/>
    <w:rsid w:val="00512B44"/>
    <w:rsid w:val="005527DA"/>
    <w:rsid w:val="00605C0A"/>
    <w:rsid w:val="0061203D"/>
    <w:rsid w:val="00646CAA"/>
    <w:rsid w:val="0065219C"/>
    <w:rsid w:val="0067718A"/>
    <w:rsid w:val="0091290D"/>
    <w:rsid w:val="00A815E1"/>
    <w:rsid w:val="00B4367F"/>
    <w:rsid w:val="00B52D6D"/>
    <w:rsid w:val="00B673CE"/>
    <w:rsid w:val="00BB6B82"/>
    <w:rsid w:val="00D97F0B"/>
    <w:rsid w:val="00EE6B29"/>
    <w:rsid w:val="00EF7348"/>
    <w:rsid w:val="00F35012"/>
    <w:rsid w:val="00F51D4E"/>
    <w:rsid w:val="00F72F73"/>
    <w:rsid w:val="00F75215"/>
    <w:rsid w:val="00F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27DA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27DA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2019-09-26T08:23:00Z</dcterms:created>
  <dcterms:modified xsi:type="dcterms:W3CDTF">2019-09-26T08:23:00Z</dcterms:modified>
</cp:coreProperties>
</file>