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D113" w14:textId="39E3D31C" w:rsidR="00FA7361" w:rsidRPr="00DC60A3" w:rsidRDefault="00D3366A" w:rsidP="00D3366A">
      <w:pPr>
        <w:spacing w:line="342" w:lineRule="exact"/>
        <w:jc w:val="center"/>
        <w:rPr>
          <w:rFonts w:ascii="ＭＳ ゴシック" w:eastAsia="ＭＳ ゴシック" w:hAnsi="ＭＳ ゴシック"/>
          <w:b/>
          <w:sz w:val="32"/>
          <w:szCs w:val="32"/>
        </w:rPr>
      </w:pPr>
      <w:r w:rsidRPr="00DC60A3">
        <w:rPr>
          <w:rFonts w:ascii="ＭＳ ゴシック" w:eastAsia="ＭＳ ゴシック" w:hAnsi="ＭＳ ゴシック" w:hint="eastAsia"/>
          <w:b/>
          <w:sz w:val="32"/>
          <w:szCs w:val="32"/>
        </w:rPr>
        <w:t>後見・保佐・補助開始の審判の申立てについて</w:t>
      </w:r>
    </w:p>
    <w:p w14:paraId="5252CD12" w14:textId="77777777" w:rsidR="00D3366A" w:rsidRDefault="00D3366A" w:rsidP="00D3366A">
      <w:pPr>
        <w:spacing w:line="386" w:lineRule="exact"/>
        <w:rPr>
          <w:rFonts w:ascii="ＭＳ ゴシック" w:eastAsia="ＭＳ ゴシック" w:hAnsi="ＭＳ ゴシック"/>
          <w:spacing w:val="2"/>
          <w:szCs w:val="21"/>
        </w:rPr>
      </w:pPr>
    </w:p>
    <w:p w14:paraId="4D921F74"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１　</w:t>
      </w:r>
      <w:r w:rsidR="000D33CA" w:rsidRPr="00C97510">
        <w:rPr>
          <w:rFonts w:ascii="ＭＳ ゴシック" w:eastAsia="ＭＳ ゴシック" w:hAnsi="ＭＳ ゴシック" w:cs="ＭＳ ゴシック" w:hint="eastAsia"/>
          <w:b/>
          <w:bCs/>
          <w:sz w:val="24"/>
        </w:rPr>
        <w:t>概要</w:t>
      </w:r>
    </w:p>
    <w:p w14:paraId="79CD7EE7" w14:textId="50930676" w:rsidR="00C97510" w:rsidRPr="00E0628B" w:rsidRDefault="00F67D04" w:rsidP="00C97510">
      <w:pPr>
        <w:spacing w:line="386" w:lineRule="exact"/>
        <w:ind w:leftChars="100" w:left="210" w:firstLineChars="100" w:firstLine="240"/>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家庭裁判所は，精神上の障害によって，判断能力が欠けているのが通常の状態の</w:t>
      </w:r>
      <w:r w:rsidR="00406542" w:rsidRPr="00E0628B">
        <w:rPr>
          <w:rFonts w:asciiTheme="minorEastAsia" w:eastAsiaTheme="minorEastAsia" w:hAnsiTheme="minorEastAsia" w:cs="ＭＳ ゴシック" w:hint="eastAsia"/>
          <w:bCs/>
          <w:sz w:val="24"/>
        </w:rPr>
        <w:t>方については後見開始の審判を，判断能力が著しく不十分な方については保佐開始の審判を，判断能力が不十分な方</w:t>
      </w:r>
      <w:r w:rsidR="00DE498A" w:rsidRPr="00E0628B">
        <w:rPr>
          <w:rFonts w:asciiTheme="minorEastAsia" w:eastAsiaTheme="minorEastAsia" w:hAnsiTheme="minorEastAsia" w:cs="ＭＳ ゴシック" w:hint="eastAsia"/>
          <w:bCs/>
          <w:sz w:val="24"/>
        </w:rPr>
        <w:t>については補助開始の審判をすることができます。</w:t>
      </w:r>
    </w:p>
    <w:p w14:paraId="5B8A54FC" w14:textId="77777777" w:rsidR="00DE498A" w:rsidRPr="00E0628B" w:rsidRDefault="00DE498A" w:rsidP="00DE498A">
      <w:pPr>
        <w:spacing w:line="386" w:lineRule="exact"/>
        <w:ind w:leftChars="100" w:left="21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(1)</w:t>
      </w:r>
      <w:r w:rsidRPr="00E0628B">
        <w:rPr>
          <w:rFonts w:asciiTheme="minorEastAsia" w:eastAsiaTheme="minorEastAsia" w:hAnsiTheme="minorEastAsia" w:cs="ＭＳ ゴシック"/>
          <w:bCs/>
          <w:sz w:val="24"/>
        </w:rPr>
        <w:t xml:space="preserve"> </w:t>
      </w:r>
      <w:r w:rsidRPr="00E0628B">
        <w:rPr>
          <w:rFonts w:asciiTheme="minorEastAsia" w:eastAsiaTheme="minorEastAsia" w:hAnsiTheme="minorEastAsia" w:cs="ＭＳ ゴシック" w:hint="eastAsia"/>
          <w:bCs/>
          <w:sz w:val="24"/>
        </w:rPr>
        <w:t>後見開始の審判</w:t>
      </w:r>
    </w:p>
    <w:p w14:paraId="64EB2521" w14:textId="04264552" w:rsidR="001C1FA2" w:rsidRPr="00E0628B" w:rsidRDefault="00DE498A" w:rsidP="00DE498A">
      <w:pPr>
        <w:spacing w:line="386" w:lineRule="exact"/>
        <w:ind w:leftChars="200" w:left="420"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精神上の障害（認</w:t>
      </w:r>
      <w:r w:rsidR="00406542" w:rsidRPr="00E0628B">
        <w:rPr>
          <w:rFonts w:asciiTheme="minorEastAsia" w:eastAsiaTheme="minorEastAsia" w:hAnsiTheme="minorEastAsia" w:cs="ＭＳ ゴシック" w:hint="eastAsia"/>
          <w:bCs/>
          <w:sz w:val="24"/>
        </w:rPr>
        <w:t>知症，知的障害，精神障害など）によって</w:t>
      </w:r>
      <w:r w:rsidR="00F67D04">
        <w:rPr>
          <w:rFonts w:asciiTheme="minorEastAsia" w:eastAsiaTheme="minorEastAsia" w:hAnsiTheme="minorEastAsia" w:cs="ＭＳ ゴシック" w:hint="eastAsia"/>
          <w:bCs/>
          <w:sz w:val="24"/>
        </w:rPr>
        <w:t>判断能力が欠けているのが通常の状態の</w:t>
      </w:r>
      <w:r w:rsidR="00F67D04" w:rsidRPr="00E0628B">
        <w:rPr>
          <w:rFonts w:asciiTheme="minorEastAsia" w:eastAsiaTheme="minorEastAsia" w:hAnsiTheme="minorEastAsia" w:cs="ＭＳ ゴシック" w:hint="eastAsia"/>
          <w:bCs/>
          <w:sz w:val="24"/>
        </w:rPr>
        <w:t>方</w:t>
      </w:r>
      <w:r w:rsidRPr="00E0628B">
        <w:rPr>
          <w:rFonts w:asciiTheme="minorEastAsia" w:eastAsiaTheme="minorEastAsia" w:hAnsiTheme="minorEastAsia" w:cs="ＭＳ ゴシック" w:hint="eastAsia"/>
          <w:bCs/>
          <w:sz w:val="24"/>
        </w:rPr>
        <w:t>（本人）を保護するための手続です。家庭裁判所は，本人の</w:t>
      </w:r>
      <w:r w:rsidR="003E3F68">
        <w:rPr>
          <w:rFonts w:asciiTheme="minorEastAsia" w:eastAsiaTheme="minorEastAsia" w:hAnsiTheme="minorEastAsia" w:cs="ＭＳ ゴシック" w:hint="eastAsia"/>
          <w:bCs/>
          <w:sz w:val="24"/>
        </w:rPr>
        <w:t>ために成年後見人を選任し，成年後見人は，本人の財産に関する全て</w:t>
      </w:r>
      <w:r w:rsidRPr="00E0628B">
        <w:rPr>
          <w:rFonts w:asciiTheme="minorEastAsia" w:eastAsiaTheme="minorEastAsia" w:hAnsiTheme="minorEastAsia" w:cs="ＭＳ ゴシック" w:hint="eastAsia"/>
          <w:bCs/>
          <w:sz w:val="24"/>
        </w:rPr>
        <w:t>の法律行為を本人に代わって行</w:t>
      </w:r>
      <w:r w:rsidR="00D90130">
        <w:rPr>
          <w:rFonts w:asciiTheme="minorEastAsia" w:eastAsiaTheme="minorEastAsia" w:hAnsiTheme="minorEastAsia" w:cs="ＭＳ ゴシック" w:hint="eastAsia"/>
          <w:bCs/>
          <w:sz w:val="24"/>
        </w:rPr>
        <w:t>い</w:t>
      </w:r>
      <w:r w:rsidRPr="00E0628B">
        <w:rPr>
          <w:rFonts w:asciiTheme="minorEastAsia" w:eastAsiaTheme="minorEastAsia" w:hAnsiTheme="minorEastAsia" w:cs="ＭＳ ゴシック" w:hint="eastAsia"/>
          <w:bCs/>
          <w:sz w:val="24"/>
        </w:rPr>
        <w:t>，また，成年後見人又は本人は，本人が自ら行った法律行為に関しては，日常生活に関するものを除いて，取り消すことができます。</w:t>
      </w:r>
    </w:p>
    <w:p w14:paraId="2BFC5E2C" w14:textId="77777777" w:rsidR="00DE498A" w:rsidRPr="00E0628B"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bCs/>
          <w:sz w:val="24"/>
        </w:rPr>
        <w:t>(2) 保佐開始の審判</w:t>
      </w:r>
    </w:p>
    <w:p w14:paraId="0BB58924" w14:textId="4F482576" w:rsidR="00DE498A" w:rsidRPr="00E0628B" w:rsidRDefault="00DE498A" w:rsidP="00DE498A">
      <w:pPr>
        <w:spacing w:line="386" w:lineRule="exact"/>
        <w:ind w:leftChars="200" w:left="420"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精神上の障害（認</w:t>
      </w:r>
      <w:r w:rsidR="00406542" w:rsidRPr="00E0628B">
        <w:rPr>
          <w:rFonts w:asciiTheme="minorEastAsia" w:eastAsiaTheme="minorEastAsia" w:hAnsiTheme="minorEastAsia" w:cs="ＭＳ ゴシック" w:hint="eastAsia"/>
          <w:bCs/>
          <w:sz w:val="24"/>
        </w:rPr>
        <w:t>知症，知的障害，精神障害など）によって判断能力が著しく不十分な方</w:t>
      </w:r>
      <w:r w:rsidRPr="00E0628B">
        <w:rPr>
          <w:rFonts w:asciiTheme="minorEastAsia" w:eastAsiaTheme="minorEastAsia" w:hAnsiTheme="minorEastAsia" w:cs="ＭＳ ゴシック" w:hint="eastAsia"/>
          <w:bCs/>
          <w:sz w:val="24"/>
        </w:rPr>
        <w:t>（本人）を保護するための手続です。家庭裁判所は，本人のために保佐人を選任し，さらに，保佐人に対して，</w:t>
      </w:r>
      <w:r w:rsidR="005A6888">
        <w:rPr>
          <w:rFonts w:asciiTheme="minorEastAsia" w:eastAsiaTheme="minorEastAsia" w:hAnsiTheme="minorEastAsia" w:cs="ＭＳ ゴシック" w:hint="eastAsia"/>
          <w:bCs/>
          <w:sz w:val="24"/>
        </w:rPr>
        <w:t>申立人</w:t>
      </w:r>
      <w:r w:rsidRPr="00E0628B">
        <w:rPr>
          <w:rFonts w:asciiTheme="minorEastAsia" w:eastAsiaTheme="minorEastAsia" w:hAnsiTheme="minorEastAsia" w:cs="ＭＳ ゴシック" w:hint="eastAsia"/>
          <w:bCs/>
          <w:sz w:val="24"/>
        </w:rPr>
        <w:t>が申し立てた特定の法律行為について，代理権を与えることができます。</w:t>
      </w:r>
    </w:p>
    <w:p w14:paraId="4E5AE4AC" w14:textId="77777777" w:rsidR="00026225" w:rsidRDefault="00DE498A" w:rsidP="00026225">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 xml:space="preserve">　　また，保佐人又は本人は，本人が保佐人の同意を得ずに自ら行った重要な法律行為（借財，保証，不動産その他重要な財産の売買等）に関しては，取り消すことができます。</w:t>
      </w:r>
    </w:p>
    <w:p w14:paraId="100375FA" w14:textId="77777777" w:rsidR="005A6888" w:rsidRPr="00E0628B" w:rsidRDefault="005A6888" w:rsidP="00026225">
      <w:pPr>
        <w:spacing w:line="386" w:lineRule="exact"/>
        <w:ind w:leftChars="100" w:left="450" w:hangingChars="100" w:hanging="240"/>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なお，本人以外の方の請求により代理権の付与の審判をするには，本人の同意を得る必要があります。</w:t>
      </w:r>
    </w:p>
    <w:p w14:paraId="6FD1A2FA" w14:textId="77777777" w:rsidR="00DE498A" w:rsidRPr="00E0628B" w:rsidRDefault="00DE498A" w:rsidP="00026225">
      <w:pPr>
        <w:spacing w:line="386" w:lineRule="exact"/>
        <w:ind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bCs/>
          <w:sz w:val="24"/>
        </w:rPr>
        <w:t>(3) 補助開始の審判</w:t>
      </w:r>
    </w:p>
    <w:p w14:paraId="586642A3" w14:textId="1DD1F404" w:rsidR="00DE498A" w:rsidRPr="00E0628B" w:rsidRDefault="00DE498A" w:rsidP="006B2F6C">
      <w:pPr>
        <w:spacing w:line="386" w:lineRule="exact"/>
        <w:ind w:leftChars="200" w:left="420"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精神上の障</w:t>
      </w:r>
      <w:r w:rsidR="00406542" w:rsidRPr="00E0628B">
        <w:rPr>
          <w:rFonts w:asciiTheme="minorEastAsia" w:eastAsiaTheme="minorEastAsia" w:hAnsiTheme="minorEastAsia" w:cs="ＭＳ ゴシック" w:hint="eastAsia"/>
          <w:bCs/>
          <w:sz w:val="24"/>
        </w:rPr>
        <w:t>害（認知症，知的障害，精神障害など）によって判断能力が不十分な方</w:t>
      </w:r>
      <w:r w:rsidRPr="00E0628B">
        <w:rPr>
          <w:rFonts w:asciiTheme="minorEastAsia" w:eastAsiaTheme="minorEastAsia" w:hAnsiTheme="minorEastAsia" w:cs="ＭＳ ゴシック" w:hint="eastAsia"/>
          <w:bCs/>
          <w:sz w:val="24"/>
        </w:rPr>
        <w:t>（本人）を保護するための手続です。家庭裁判所は，本人のために補助人を選任し，補助人には</w:t>
      </w:r>
      <w:r w:rsidR="005A6888">
        <w:rPr>
          <w:rFonts w:asciiTheme="minorEastAsia" w:eastAsiaTheme="minorEastAsia" w:hAnsiTheme="minorEastAsia" w:cs="ＭＳ ゴシック" w:hint="eastAsia"/>
          <w:bCs/>
          <w:sz w:val="24"/>
        </w:rPr>
        <w:t>申立人</w:t>
      </w:r>
      <w:r w:rsidRPr="00E0628B">
        <w:rPr>
          <w:rFonts w:asciiTheme="minorEastAsia" w:eastAsiaTheme="minorEastAsia" w:hAnsiTheme="minorEastAsia" w:cs="ＭＳ ゴシック" w:hint="eastAsia"/>
          <w:bCs/>
          <w:sz w:val="24"/>
        </w:rPr>
        <w:t>が申し立てた特定の法律行為について，代理権若しくは同意権（取消権）のいずれか又は双方を与えることができます。</w:t>
      </w:r>
    </w:p>
    <w:p w14:paraId="66173DC1" w14:textId="77777777" w:rsidR="00DE498A" w:rsidRPr="00E0628B"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 xml:space="preserve">　　補助開始の審判をするには，同意権の付与の審判又は代理権の付与の審判を同時にしなければならないので，申立人にその申立てをしていただく必要があります。</w:t>
      </w:r>
    </w:p>
    <w:p w14:paraId="24A90D73" w14:textId="77777777" w:rsidR="00DE498A" w:rsidRPr="00E0628B"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 xml:space="preserve">　　なお，本人以外の方の請求により補助開始の審判</w:t>
      </w:r>
      <w:r w:rsidR="005A6888">
        <w:rPr>
          <w:rFonts w:asciiTheme="minorEastAsia" w:eastAsiaTheme="minorEastAsia" w:hAnsiTheme="minorEastAsia" w:cs="ＭＳ ゴシック" w:hint="eastAsia"/>
          <w:bCs/>
          <w:sz w:val="24"/>
        </w:rPr>
        <w:t>，同意権の付与の審判又は代理権の付与の審判</w:t>
      </w:r>
      <w:r w:rsidRPr="00E0628B">
        <w:rPr>
          <w:rFonts w:asciiTheme="minorEastAsia" w:eastAsiaTheme="minorEastAsia" w:hAnsiTheme="minorEastAsia" w:cs="ＭＳ ゴシック" w:hint="eastAsia"/>
          <w:bCs/>
          <w:sz w:val="24"/>
        </w:rPr>
        <w:t>をするには，本人の同意を得る必要があります。</w:t>
      </w:r>
    </w:p>
    <w:p w14:paraId="0475C3AE" w14:textId="77777777" w:rsidR="00D6248C" w:rsidRPr="00C97510" w:rsidRDefault="00D6248C" w:rsidP="00DE498A">
      <w:pPr>
        <w:spacing w:line="386" w:lineRule="exact"/>
        <w:ind w:leftChars="100" w:left="450" w:hangingChars="100" w:hanging="240"/>
        <w:rPr>
          <w:rFonts w:ascii="ＭＳ ゴシック" w:eastAsia="ＭＳ ゴシック" w:hAnsi="ＭＳ ゴシック" w:cs="ＭＳ ゴシック"/>
          <w:bCs/>
          <w:sz w:val="24"/>
        </w:rPr>
      </w:pPr>
    </w:p>
    <w:p w14:paraId="34E0A7F4" w14:textId="1A8AF042"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２　</w:t>
      </w:r>
      <w:r w:rsidR="000D33CA" w:rsidRPr="00C97510">
        <w:rPr>
          <w:rFonts w:ascii="ＭＳ ゴシック" w:eastAsia="ＭＳ ゴシック" w:hAnsi="ＭＳ ゴシック" w:cs="ＭＳ ゴシック" w:hint="eastAsia"/>
          <w:b/>
          <w:bCs/>
          <w:sz w:val="24"/>
        </w:rPr>
        <w:t>申立</w:t>
      </w:r>
      <w:r w:rsidR="002A7A1B">
        <w:rPr>
          <w:rFonts w:ascii="ＭＳ ゴシック" w:eastAsia="ＭＳ ゴシック" w:hAnsi="ＭＳ ゴシック" w:cs="ＭＳ ゴシック" w:hint="eastAsia"/>
          <w:b/>
          <w:bCs/>
          <w:sz w:val="24"/>
        </w:rPr>
        <w:t>てをすることができる</w:t>
      </w:r>
      <w:r w:rsidR="004664B3">
        <w:rPr>
          <w:rFonts w:ascii="ＭＳ ゴシック" w:eastAsia="ＭＳ ゴシック" w:hAnsi="ＭＳ ゴシック" w:cs="ＭＳ ゴシック" w:hint="eastAsia"/>
          <w:b/>
          <w:bCs/>
          <w:sz w:val="24"/>
        </w:rPr>
        <w:t>方</w:t>
      </w:r>
    </w:p>
    <w:p w14:paraId="299808E5" w14:textId="77777777" w:rsidR="000D33CA"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本人（後見</w:t>
      </w:r>
      <w:r w:rsidR="00F45C00" w:rsidRPr="00194D5B">
        <w:rPr>
          <w:rFonts w:asciiTheme="minorEastAsia" w:eastAsiaTheme="minorEastAsia" w:hAnsiTheme="minorEastAsia" w:cs="ＭＳ ゴシック" w:hint="eastAsia"/>
          <w:bCs/>
          <w:sz w:val="24"/>
        </w:rPr>
        <w:t>・保佐・補助</w:t>
      </w:r>
      <w:r w:rsidR="000D33CA" w:rsidRPr="00194D5B">
        <w:rPr>
          <w:rFonts w:asciiTheme="minorEastAsia" w:eastAsiaTheme="minorEastAsia" w:hAnsiTheme="minorEastAsia" w:cs="ＭＳ ゴシック" w:hint="eastAsia"/>
          <w:bCs/>
          <w:sz w:val="24"/>
        </w:rPr>
        <w:t>開始の審判を受ける者）</w:t>
      </w:r>
    </w:p>
    <w:p w14:paraId="4899F715" w14:textId="77777777" w:rsidR="000D33CA"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2A7A1B">
        <w:rPr>
          <w:rFonts w:asciiTheme="minorEastAsia" w:eastAsiaTheme="minorEastAsia" w:hAnsiTheme="minorEastAsia" w:cs="ＭＳ ゴシック" w:hint="eastAsia"/>
          <w:bCs/>
          <w:sz w:val="24"/>
        </w:rPr>
        <w:t>本人の</w:t>
      </w:r>
      <w:r w:rsidR="000D33CA" w:rsidRPr="00194D5B">
        <w:rPr>
          <w:rFonts w:asciiTheme="minorEastAsia" w:eastAsiaTheme="minorEastAsia" w:hAnsiTheme="minorEastAsia" w:cs="ＭＳ ゴシック" w:hint="eastAsia"/>
          <w:bCs/>
          <w:sz w:val="24"/>
        </w:rPr>
        <w:t>配偶者</w:t>
      </w:r>
    </w:p>
    <w:p w14:paraId="55A8BBD1" w14:textId="52FB8565" w:rsidR="000D33CA" w:rsidRPr="00194D5B" w:rsidRDefault="00821428" w:rsidP="00F00F43">
      <w:pPr>
        <w:spacing w:line="386" w:lineRule="exact"/>
        <w:ind w:leftChars="100" w:left="45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2A7A1B">
        <w:rPr>
          <w:rFonts w:asciiTheme="minorEastAsia" w:eastAsiaTheme="minorEastAsia" w:hAnsiTheme="minorEastAsia" w:cs="ＭＳ ゴシック" w:hint="eastAsia"/>
          <w:bCs/>
          <w:sz w:val="24"/>
        </w:rPr>
        <w:t>本人の</w:t>
      </w:r>
      <w:r w:rsidR="000D33CA" w:rsidRPr="00194D5B">
        <w:rPr>
          <w:rFonts w:asciiTheme="minorEastAsia" w:eastAsiaTheme="minorEastAsia" w:hAnsiTheme="minorEastAsia" w:cs="ＭＳ ゴシック" w:hint="eastAsia"/>
          <w:bCs/>
          <w:sz w:val="24"/>
        </w:rPr>
        <w:t>四親等内の親族</w:t>
      </w:r>
      <w:r w:rsidR="005A6888">
        <w:rPr>
          <w:rFonts w:asciiTheme="minorEastAsia" w:eastAsiaTheme="minorEastAsia" w:hAnsiTheme="minorEastAsia" w:cs="ＭＳ ゴシック" w:hint="eastAsia"/>
          <w:bCs/>
          <w:sz w:val="24"/>
        </w:rPr>
        <w:t>（本人の親，</w:t>
      </w:r>
      <w:r w:rsidR="00A56C1D">
        <w:rPr>
          <w:rFonts w:asciiTheme="minorEastAsia" w:eastAsiaTheme="minorEastAsia" w:hAnsiTheme="minorEastAsia" w:cs="ＭＳ ゴシック" w:hint="eastAsia"/>
          <w:bCs/>
          <w:sz w:val="24"/>
        </w:rPr>
        <w:t>祖父母，</w:t>
      </w:r>
      <w:r w:rsidR="005A6888">
        <w:rPr>
          <w:rFonts w:asciiTheme="minorEastAsia" w:eastAsiaTheme="minorEastAsia" w:hAnsiTheme="minorEastAsia" w:cs="ＭＳ ゴシック" w:hint="eastAsia"/>
          <w:bCs/>
          <w:sz w:val="24"/>
        </w:rPr>
        <w:t>子，</w:t>
      </w:r>
      <w:r w:rsidR="00A56C1D">
        <w:rPr>
          <w:rFonts w:asciiTheme="minorEastAsia" w:eastAsiaTheme="minorEastAsia" w:hAnsiTheme="minorEastAsia" w:cs="ＭＳ ゴシック" w:hint="eastAsia"/>
          <w:bCs/>
          <w:sz w:val="24"/>
        </w:rPr>
        <w:t>孫，兄弟姉妹，甥，姪，おじ，</w:t>
      </w:r>
      <w:r w:rsidR="00A56C1D">
        <w:rPr>
          <w:rFonts w:asciiTheme="minorEastAsia" w:eastAsiaTheme="minorEastAsia" w:hAnsiTheme="minorEastAsia" w:cs="ＭＳ ゴシック" w:hint="eastAsia"/>
          <w:bCs/>
          <w:sz w:val="24"/>
        </w:rPr>
        <w:lastRenderedPageBreak/>
        <w:t>おば，いとこ，配偶者の親，子，兄弟姉妹などが</w:t>
      </w:r>
      <w:r w:rsidR="002A7A1B">
        <w:rPr>
          <w:rFonts w:asciiTheme="minorEastAsia" w:eastAsiaTheme="minorEastAsia" w:hAnsiTheme="minorEastAsia" w:cs="ＭＳ ゴシック" w:hint="eastAsia"/>
          <w:bCs/>
          <w:sz w:val="24"/>
        </w:rPr>
        <w:t>本人の</w:t>
      </w:r>
      <w:r w:rsidR="0088588D">
        <w:rPr>
          <w:rFonts w:asciiTheme="minorEastAsia" w:eastAsiaTheme="minorEastAsia" w:hAnsiTheme="minorEastAsia" w:cs="ＭＳ ゴシック" w:hint="eastAsia"/>
          <w:bCs/>
          <w:sz w:val="24"/>
        </w:rPr>
        <w:t>四親等内の</w:t>
      </w:r>
      <w:r w:rsidR="00A56C1D">
        <w:rPr>
          <w:rFonts w:asciiTheme="minorEastAsia" w:eastAsiaTheme="minorEastAsia" w:hAnsiTheme="minorEastAsia" w:cs="ＭＳ ゴシック" w:hint="eastAsia"/>
          <w:bCs/>
          <w:sz w:val="24"/>
        </w:rPr>
        <w:t>親族に当たります。</w:t>
      </w:r>
      <w:r w:rsidR="005A6888">
        <w:rPr>
          <w:rFonts w:asciiTheme="minorEastAsia" w:eastAsiaTheme="minorEastAsia" w:hAnsiTheme="minorEastAsia" w:cs="ＭＳ ゴシック" w:hint="eastAsia"/>
          <w:bCs/>
          <w:sz w:val="24"/>
        </w:rPr>
        <w:t>）</w:t>
      </w:r>
    </w:p>
    <w:p w14:paraId="453A1CF0" w14:textId="77777777" w:rsidR="005814C9"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5814C9" w:rsidRPr="00194D5B">
        <w:rPr>
          <w:rFonts w:asciiTheme="minorEastAsia" w:eastAsiaTheme="minorEastAsia" w:hAnsiTheme="minorEastAsia" w:cs="ＭＳ ゴシック" w:hint="eastAsia"/>
          <w:bCs/>
          <w:sz w:val="24"/>
        </w:rPr>
        <w:t>成年後見人・成年後見監督人</w:t>
      </w:r>
      <w:r w:rsidR="00E0628B" w:rsidRPr="00194D5B">
        <w:rPr>
          <w:rFonts w:asciiTheme="minorEastAsia" w:eastAsiaTheme="minorEastAsia" w:hAnsiTheme="minorEastAsia" w:cs="ＭＳ ゴシック" w:hint="eastAsia"/>
          <w:bCs/>
          <w:sz w:val="24"/>
        </w:rPr>
        <w:t>（保佐・補助開始の審判の申立てについて）</w:t>
      </w:r>
    </w:p>
    <w:p w14:paraId="6174FF1F" w14:textId="77777777" w:rsidR="000D33CA"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保佐人</w:t>
      </w:r>
      <w:r w:rsidR="005814C9" w:rsidRPr="00194D5B">
        <w:rPr>
          <w:rFonts w:asciiTheme="minorEastAsia" w:eastAsiaTheme="minorEastAsia" w:hAnsiTheme="minorEastAsia" w:cs="ＭＳ ゴシック"/>
          <w:bCs/>
          <w:sz w:val="24"/>
        </w:rPr>
        <w:t>・</w:t>
      </w:r>
      <w:r w:rsidR="000D33CA" w:rsidRPr="00194D5B">
        <w:rPr>
          <w:rFonts w:asciiTheme="minorEastAsia" w:eastAsiaTheme="minorEastAsia" w:hAnsiTheme="minorEastAsia" w:cs="ＭＳ ゴシック" w:hint="eastAsia"/>
          <w:bCs/>
          <w:sz w:val="24"/>
        </w:rPr>
        <w:t>保佐監督人</w:t>
      </w:r>
      <w:r w:rsidR="00E0628B" w:rsidRPr="00194D5B">
        <w:rPr>
          <w:rFonts w:asciiTheme="minorEastAsia" w:eastAsiaTheme="minorEastAsia" w:hAnsiTheme="minorEastAsia" w:cs="ＭＳ ゴシック" w:hint="eastAsia"/>
          <w:bCs/>
          <w:sz w:val="24"/>
        </w:rPr>
        <w:t>（後見・補助開始の審判の申立てについて）</w:t>
      </w:r>
    </w:p>
    <w:p w14:paraId="606C4398" w14:textId="77777777" w:rsidR="00E0628B" w:rsidRPr="00194D5B" w:rsidRDefault="00821428" w:rsidP="00E0628B">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補助人</w:t>
      </w:r>
      <w:r w:rsidR="005814C9" w:rsidRPr="00194D5B">
        <w:rPr>
          <w:rFonts w:asciiTheme="minorEastAsia" w:eastAsiaTheme="minorEastAsia" w:hAnsiTheme="minorEastAsia" w:cs="ＭＳ ゴシック" w:hint="eastAsia"/>
          <w:bCs/>
          <w:sz w:val="24"/>
        </w:rPr>
        <w:t>・</w:t>
      </w:r>
      <w:r w:rsidR="000D33CA" w:rsidRPr="00194D5B">
        <w:rPr>
          <w:rFonts w:asciiTheme="minorEastAsia" w:eastAsiaTheme="minorEastAsia" w:hAnsiTheme="minorEastAsia" w:cs="ＭＳ ゴシック" w:hint="eastAsia"/>
          <w:bCs/>
          <w:sz w:val="24"/>
        </w:rPr>
        <w:t>補助監督人</w:t>
      </w:r>
      <w:r w:rsidR="00E0628B" w:rsidRPr="00194D5B">
        <w:rPr>
          <w:rFonts w:asciiTheme="minorEastAsia" w:eastAsiaTheme="minorEastAsia" w:hAnsiTheme="minorEastAsia" w:cs="ＭＳ ゴシック" w:hint="eastAsia"/>
          <w:bCs/>
          <w:sz w:val="24"/>
        </w:rPr>
        <w:t>（後見・保佐開始の審判の申立てについて）</w:t>
      </w:r>
    </w:p>
    <w:p w14:paraId="3469F74F" w14:textId="77777777" w:rsidR="00194D5B" w:rsidRDefault="00821428" w:rsidP="00194D5B">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未成年後見人・未成年後見監督人</w:t>
      </w:r>
      <w:r w:rsidR="00E0628B" w:rsidRPr="00194D5B">
        <w:rPr>
          <w:rFonts w:asciiTheme="minorEastAsia" w:eastAsiaTheme="minorEastAsia" w:hAnsiTheme="minorEastAsia" w:cs="ＭＳ ゴシック" w:hint="eastAsia"/>
          <w:bCs/>
          <w:sz w:val="24"/>
        </w:rPr>
        <w:t>（後見・保佐・補助開始の審判の申立てについ</w:t>
      </w:r>
    </w:p>
    <w:p w14:paraId="60416A6A" w14:textId="77777777" w:rsidR="00821428" w:rsidRPr="00194D5B" w:rsidRDefault="00E0628B" w:rsidP="00194D5B">
      <w:pPr>
        <w:spacing w:line="386" w:lineRule="exact"/>
        <w:ind w:firstLineChars="200" w:firstLine="48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て）</w:t>
      </w:r>
    </w:p>
    <w:p w14:paraId="489C40BF" w14:textId="77777777" w:rsidR="00821428"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検察官</w:t>
      </w:r>
    </w:p>
    <w:p w14:paraId="2D6CA9DE" w14:textId="77777777" w:rsidR="004F1528" w:rsidRPr="00194D5B" w:rsidRDefault="004F15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bCs/>
          <w:sz w:val="24"/>
        </w:rPr>
        <w:t>・　市区町村長</w:t>
      </w:r>
    </w:p>
    <w:p w14:paraId="3CBD7241" w14:textId="6C0D6B5D" w:rsidR="004F1528" w:rsidRPr="00194D5B" w:rsidRDefault="00B04B10" w:rsidP="00F00F43">
      <w:pPr>
        <w:spacing w:line="386" w:lineRule="exact"/>
        <w:ind w:left="480" w:hangingChars="200" w:hanging="480"/>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　任意後見受任者・任意後見人・任意後見監督人（任意後見契約が登記されているとき）</w:t>
      </w:r>
    </w:p>
    <w:p w14:paraId="68B3F02A" w14:textId="77777777" w:rsidR="000D33CA" w:rsidRPr="00194D5B" w:rsidRDefault="000D33CA" w:rsidP="000D33CA">
      <w:pPr>
        <w:spacing w:line="386" w:lineRule="exact"/>
        <w:rPr>
          <w:rFonts w:asciiTheme="minorEastAsia" w:eastAsiaTheme="minorEastAsia" w:hAnsiTheme="minorEastAsia" w:cs="ＭＳ ゴシック"/>
          <w:bCs/>
          <w:sz w:val="24"/>
        </w:rPr>
      </w:pPr>
    </w:p>
    <w:p w14:paraId="5A116667"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３　</w:t>
      </w:r>
      <w:r w:rsidR="000D33CA" w:rsidRPr="00C97510">
        <w:rPr>
          <w:rFonts w:ascii="ＭＳ ゴシック" w:eastAsia="ＭＳ ゴシック" w:hAnsi="ＭＳ ゴシック" w:cs="ＭＳ ゴシック" w:hint="eastAsia"/>
          <w:b/>
          <w:bCs/>
          <w:sz w:val="24"/>
        </w:rPr>
        <w:t>申立先</w:t>
      </w:r>
    </w:p>
    <w:p w14:paraId="689273E1" w14:textId="5BCB30AE" w:rsidR="000D33CA" w:rsidRPr="00194D5B" w:rsidRDefault="000D33CA" w:rsidP="00C97510">
      <w:pPr>
        <w:spacing w:line="386" w:lineRule="exact"/>
        <w:ind w:leftChars="100" w:left="210"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本人の住所地</w:t>
      </w:r>
      <w:r w:rsidR="00A56C1D">
        <w:rPr>
          <w:rFonts w:asciiTheme="minorEastAsia" w:eastAsiaTheme="minorEastAsia" w:hAnsiTheme="minorEastAsia" w:cs="ＭＳ ゴシック" w:hint="eastAsia"/>
          <w:bCs/>
          <w:sz w:val="24"/>
        </w:rPr>
        <w:t>を管轄する</w:t>
      </w:r>
      <w:r w:rsidRPr="00194D5B">
        <w:rPr>
          <w:rFonts w:asciiTheme="minorEastAsia" w:eastAsiaTheme="minorEastAsia" w:hAnsiTheme="minorEastAsia" w:cs="ＭＳ ゴシック" w:hint="eastAsia"/>
          <w:bCs/>
          <w:sz w:val="24"/>
        </w:rPr>
        <w:t>家庭裁判所</w:t>
      </w:r>
    </w:p>
    <w:p w14:paraId="55745F3F" w14:textId="77777777" w:rsidR="000D33CA" w:rsidRPr="00EE595B" w:rsidRDefault="000D33CA" w:rsidP="000D33CA">
      <w:pPr>
        <w:spacing w:line="386" w:lineRule="exact"/>
        <w:rPr>
          <w:rFonts w:ascii="ＭＳ ゴシック" w:eastAsia="ＭＳ ゴシック" w:hAnsi="ＭＳ ゴシック" w:cs="ＭＳ ゴシック"/>
          <w:bCs/>
          <w:sz w:val="24"/>
        </w:rPr>
      </w:pPr>
    </w:p>
    <w:p w14:paraId="6C76CBED"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４　</w:t>
      </w:r>
      <w:r w:rsidR="000D33CA" w:rsidRPr="00C97510">
        <w:rPr>
          <w:rFonts w:ascii="ＭＳ ゴシック" w:eastAsia="ＭＳ ゴシック" w:hAnsi="ＭＳ ゴシック" w:cs="ＭＳ ゴシック" w:hint="eastAsia"/>
          <w:b/>
          <w:bCs/>
          <w:sz w:val="24"/>
        </w:rPr>
        <w:t>申立てに必要な費用</w:t>
      </w:r>
    </w:p>
    <w:p w14:paraId="4B2032E6" w14:textId="5D44C5AD" w:rsidR="0041711A" w:rsidRPr="002E4AB6" w:rsidRDefault="0041711A" w:rsidP="0041711A">
      <w:pPr>
        <w:spacing w:line="386" w:lineRule="exact"/>
        <w:ind w:firstLineChars="100" w:firstLine="240"/>
        <w:rPr>
          <w:rFonts w:asciiTheme="minorEastAsia" w:eastAsiaTheme="minorEastAsia" w:hAnsiTheme="minorEastAsia"/>
          <w:color w:val="000000"/>
          <w:sz w:val="24"/>
        </w:rPr>
      </w:pPr>
      <w:r>
        <w:rPr>
          <w:rFonts w:asciiTheme="minorEastAsia" w:eastAsiaTheme="minorEastAsia" w:hAnsiTheme="minorEastAsia" w:cs="ＭＳ ゴシック"/>
          <w:bCs/>
          <w:sz w:val="24"/>
        </w:rPr>
        <w:t>※　申立費用は原則として申立人の負担となります。</w:t>
      </w:r>
    </w:p>
    <w:p w14:paraId="247A2D59" w14:textId="4B624E14" w:rsidR="001E0EE0" w:rsidRPr="00194D5B" w:rsidRDefault="001E0EE0" w:rsidP="00026225">
      <w:pPr>
        <w:spacing w:line="386" w:lineRule="exact"/>
        <w:ind w:firstLineChars="100" w:firstLine="240"/>
        <w:rPr>
          <w:rFonts w:asciiTheme="minorEastAsia" w:eastAsiaTheme="minorEastAsia" w:hAnsiTheme="minorEastAsia"/>
          <w:color w:val="000000"/>
          <w:sz w:val="24"/>
        </w:rPr>
      </w:pPr>
      <w:r w:rsidRPr="00194D5B">
        <w:rPr>
          <w:rFonts w:asciiTheme="minorEastAsia" w:eastAsiaTheme="minorEastAsia" w:hAnsiTheme="minorEastAsia"/>
          <w:color w:val="000000"/>
          <w:sz w:val="24"/>
        </w:rPr>
        <w:t>(1) 申立手数料</w:t>
      </w:r>
    </w:p>
    <w:p w14:paraId="7E2A78AF" w14:textId="77777777" w:rsidR="000D33CA" w:rsidRPr="00194D5B" w:rsidRDefault="00435F8D" w:rsidP="00435F8D">
      <w:pPr>
        <w:spacing w:line="386" w:lineRule="exact"/>
        <w:ind w:firstLineChars="300" w:firstLine="720"/>
        <w:rPr>
          <w:rFonts w:asciiTheme="minorEastAsia" w:eastAsiaTheme="minorEastAsia" w:hAnsiTheme="minorEastAsia" w:cs="ＭＳ ゴシック"/>
          <w:bCs/>
          <w:sz w:val="24"/>
        </w:rPr>
      </w:pPr>
      <w:r w:rsidRPr="00194D5B">
        <w:rPr>
          <w:rFonts w:asciiTheme="minorEastAsia" w:eastAsiaTheme="minorEastAsia" w:hAnsiTheme="minorEastAsia" w:hint="eastAsia"/>
          <w:color w:val="000000"/>
          <w:sz w:val="24"/>
        </w:rPr>
        <w:t>後見</w:t>
      </w:r>
      <w:r w:rsidR="00634CF2" w:rsidRPr="00194D5B">
        <w:rPr>
          <w:rFonts w:asciiTheme="minorEastAsia" w:eastAsiaTheme="minorEastAsia" w:hAnsiTheme="minorEastAsia" w:hint="eastAsia"/>
          <w:color w:val="000000"/>
          <w:sz w:val="24"/>
        </w:rPr>
        <w:t>又は保佐</w:t>
      </w:r>
      <w:r w:rsidR="003E1658" w:rsidRPr="00194D5B">
        <w:rPr>
          <w:rFonts w:asciiTheme="minorEastAsia" w:eastAsiaTheme="minorEastAsia" w:hAnsiTheme="minorEastAsia" w:hint="eastAsia"/>
          <w:color w:val="000000"/>
          <w:sz w:val="24"/>
        </w:rPr>
        <w:t>開始：</w:t>
      </w:r>
      <w:r w:rsidR="000D33CA" w:rsidRPr="00194D5B">
        <w:rPr>
          <w:rFonts w:asciiTheme="minorEastAsia" w:eastAsiaTheme="minorEastAsia" w:hAnsiTheme="minorEastAsia" w:cs="ＭＳ ゴシック" w:hint="eastAsia"/>
          <w:bCs/>
          <w:sz w:val="24"/>
        </w:rPr>
        <w:t>収入印紙800円分</w:t>
      </w:r>
      <w:r w:rsidR="00026225" w:rsidRPr="00194D5B">
        <w:rPr>
          <w:rFonts w:asciiTheme="minorEastAsia" w:eastAsiaTheme="minorEastAsia" w:hAnsiTheme="minorEastAsia" w:cs="ＭＳ ゴシック" w:hint="eastAsia"/>
          <w:bCs/>
          <w:sz w:val="24"/>
        </w:rPr>
        <w:t xml:space="preserve">　</w:t>
      </w:r>
    </w:p>
    <w:p w14:paraId="3E64CB1C" w14:textId="77777777" w:rsidR="00C223AB" w:rsidRPr="00194D5B" w:rsidRDefault="00C223AB" w:rsidP="00C223AB">
      <w:pPr>
        <w:spacing w:line="386" w:lineRule="exact"/>
        <w:ind w:firstLineChars="300" w:firstLine="720"/>
        <w:rPr>
          <w:rFonts w:asciiTheme="minorEastAsia" w:eastAsiaTheme="minorEastAsia" w:hAnsiTheme="minorEastAsia" w:cs="ＭＳ ゴシック"/>
          <w:bCs/>
          <w:sz w:val="24"/>
        </w:rPr>
      </w:pPr>
      <w:r w:rsidRPr="00194D5B">
        <w:rPr>
          <w:rFonts w:asciiTheme="minorEastAsia" w:eastAsiaTheme="minorEastAsia" w:hAnsiTheme="minorEastAsia" w:hint="eastAsia"/>
          <w:color w:val="000000"/>
          <w:sz w:val="24"/>
        </w:rPr>
        <w:t>保佐又は補助開始</w:t>
      </w:r>
      <w:r w:rsidRPr="001D1587">
        <w:rPr>
          <w:rFonts w:asciiTheme="minorEastAsia" w:eastAsiaTheme="minorEastAsia" w:hAnsiTheme="minorEastAsia" w:hint="eastAsia"/>
          <w:color w:val="000000"/>
          <w:sz w:val="24"/>
          <w:u w:val="single"/>
        </w:rPr>
        <w:t>＋代理権付与</w:t>
      </w:r>
      <w:r w:rsidRPr="00194D5B">
        <w:rPr>
          <w:rFonts w:asciiTheme="minorEastAsia" w:eastAsiaTheme="minorEastAsia" w:hAnsiTheme="minorEastAsia" w:hint="eastAsia"/>
          <w:color w:val="000000"/>
          <w:sz w:val="24"/>
        </w:rPr>
        <w:t>：</w:t>
      </w:r>
      <w:r w:rsidRPr="00194D5B">
        <w:rPr>
          <w:rFonts w:asciiTheme="minorEastAsia" w:eastAsiaTheme="minorEastAsia" w:hAnsiTheme="minorEastAsia" w:cs="ＭＳ ゴシック" w:hint="eastAsia"/>
          <w:bCs/>
          <w:sz w:val="24"/>
        </w:rPr>
        <w:t>収入印紙</w:t>
      </w:r>
      <w:r w:rsidRPr="00194D5B">
        <w:rPr>
          <w:rFonts w:asciiTheme="minorEastAsia" w:eastAsiaTheme="minorEastAsia" w:hAnsiTheme="minorEastAsia" w:hint="eastAsia"/>
          <w:color w:val="000000"/>
          <w:sz w:val="24"/>
        </w:rPr>
        <w:t>1,600円分</w:t>
      </w:r>
    </w:p>
    <w:p w14:paraId="3BD0BCA0" w14:textId="016BE651" w:rsidR="00634CF2" w:rsidRPr="00194D5B" w:rsidRDefault="00634CF2" w:rsidP="00634CF2">
      <w:pPr>
        <w:spacing w:line="386" w:lineRule="exact"/>
        <w:ind w:firstLineChars="300" w:firstLine="720"/>
        <w:rPr>
          <w:rFonts w:asciiTheme="minorEastAsia" w:eastAsiaTheme="minorEastAsia" w:hAnsiTheme="minorEastAsia"/>
          <w:color w:val="000000"/>
          <w:sz w:val="24"/>
        </w:rPr>
      </w:pPr>
      <w:r w:rsidRPr="00194D5B">
        <w:rPr>
          <w:rFonts w:asciiTheme="minorEastAsia" w:eastAsiaTheme="minorEastAsia" w:hAnsiTheme="minorEastAsia"/>
          <w:color w:val="000000"/>
          <w:sz w:val="24"/>
        </w:rPr>
        <w:t>保佐又は</w:t>
      </w:r>
      <w:r w:rsidRPr="00194D5B">
        <w:rPr>
          <w:rFonts w:asciiTheme="minorEastAsia" w:eastAsiaTheme="minorEastAsia" w:hAnsiTheme="minorEastAsia" w:hint="eastAsia"/>
          <w:color w:val="000000"/>
          <w:sz w:val="24"/>
        </w:rPr>
        <w:t>補助開始</w:t>
      </w:r>
      <w:r w:rsidRPr="001D1587">
        <w:rPr>
          <w:rFonts w:asciiTheme="minorEastAsia" w:eastAsiaTheme="minorEastAsia" w:hAnsiTheme="minorEastAsia" w:hint="eastAsia"/>
          <w:color w:val="000000"/>
          <w:sz w:val="24"/>
          <w:u w:val="single"/>
        </w:rPr>
        <w:t>＋同意権付与</w:t>
      </w:r>
      <w:r w:rsidR="00761388" w:rsidRPr="00194D5B">
        <w:rPr>
          <w:rFonts w:asciiTheme="minorEastAsia" w:eastAsiaTheme="minorEastAsia" w:hAnsiTheme="minorEastAsia"/>
          <w:color w:val="000000"/>
          <w:sz w:val="24"/>
        </w:rPr>
        <w:t>（</w:t>
      </w:r>
      <w:r w:rsidR="00DD4DF1">
        <w:rPr>
          <w:rFonts w:asciiTheme="minorEastAsia" w:eastAsiaTheme="minorEastAsia" w:hAnsiTheme="minorEastAsia"/>
          <w:color w:val="000000"/>
          <w:sz w:val="24"/>
        </w:rPr>
        <w:t>※</w:t>
      </w:r>
      <w:r w:rsidRPr="00194D5B">
        <w:rPr>
          <w:rFonts w:asciiTheme="minorEastAsia" w:eastAsiaTheme="minorEastAsia" w:hAnsiTheme="minorEastAsia"/>
          <w:color w:val="000000"/>
          <w:sz w:val="24"/>
        </w:rPr>
        <w:t>）</w:t>
      </w:r>
      <w:r w:rsidRPr="00194D5B">
        <w:rPr>
          <w:rFonts w:asciiTheme="minorEastAsia" w:eastAsiaTheme="minorEastAsia" w:hAnsiTheme="minorEastAsia" w:hint="eastAsia"/>
          <w:color w:val="000000"/>
          <w:sz w:val="24"/>
        </w:rPr>
        <w:t>：</w:t>
      </w:r>
      <w:r w:rsidRPr="00194D5B">
        <w:rPr>
          <w:rFonts w:asciiTheme="minorEastAsia" w:eastAsiaTheme="minorEastAsia" w:hAnsiTheme="minorEastAsia" w:cs="ＭＳ ゴシック" w:hint="eastAsia"/>
          <w:bCs/>
          <w:sz w:val="24"/>
        </w:rPr>
        <w:t>収入印紙</w:t>
      </w:r>
      <w:r w:rsidRPr="00194D5B">
        <w:rPr>
          <w:rFonts w:asciiTheme="minorEastAsia" w:eastAsiaTheme="minorEastAsia" w:hAnsiTheme="minorEastAsia" w:hint="eastAsia"/>
          <w:color w:val="000000"/>
          <w:sz w:val="24"/>
        </w:rPr>
        <w:t>1,600円分</w:t>
      </w:r>
      <w:r w:rsidRPr="00194D5B">
        <w:rPr>
          <w:rFonts w:asciiTheme="minorEastAsia" w:eastAsiaTheme="minorEastAsia" w:hAnsiTheme="minorEastAsia"/>
          <w:color w:val="000000"/>
          <w:sz w:val="24"/>
        </w:rPr>
        <w:t xml:space="preserve"> </w:t>
      </w:r>
    </w:p>
    <w:p w14:paraId="5C8DF8B3" w14:textId="6990A895" w:rsidR="0088588D" w:rsidRDefault="00435F8D" w:rsidP="0088588D">
      <w:pPr>
        <w:spacing w:line="386" w:lineRule="exact"/>
        <w:ind w:firstLineChars="300" w:firstLine="720"/>
        <w:rPr>
          <w:rFonts w:asciiTheme="minorEastAsia" w:eastAsiaTheme="minorEastAsia" w:hAnsiTheme="minorEastAsia"/>
          <w:color w:val="000000"/>
          <w:sz w:val="24"/>
        </w:rPr>
      </w:pPr>
      <w:r w:rsidRPr="00194D5B">
        <w:rPr>
          <w:rFonts w:asciiTheme="minorEastAsia" w:eastAsiaTheme="minorEastAsia" w:hAnsiTheme="minorEastAsia" w:hint="eastAsia"/>
          <w:color w:val="000000"/>
          <w:sz w:val="24"/>
        </w:rPr>
        <w:t>保佐</w:t>
      </w:r>
      <w:r w:rsidR="00634CF2" w:rsidRPr="00194D5B">
        <w:rPr>
          <w:rFonts w:asciiTheme="minorEastAsia" w:eastAsiaTheme="minorEastAsia" w:hAnsiTheme="minorEastAsia" w:hint="eastAsia"/>
          <w:color w:val="000000"/>
          <w:sz w:val="24"/>
        </w:rPr>
        <w:t>又は補助</w:t>
      </w:r>
      <w:r w:rsidRPr="00194D5B">
        <w:rPr>
          <w:rFonts w:asciiTheme="minorEastAsia" w:eastAsiaTheme="minorEastAsia" w:hAnsiTheme="minorEastAsia" w:hint="eastAsia"/>
          <w:color w:val="000000"/>
          <w:sz w:val="24"/>
        </w:rPr>
        <w:t>開始</w:t>
      </w:r>
      <w:r w:rsidR="00C223AB" w:rsidRPr="001D1587">
        <w:rPr>
          <w:rFonts w:asciiTheme="minorEastAsia" w:eastAsiaTheme="minorEastAsia" w:hAnsiTheme="minorEastAsia" w:hint="eastAsia"/>
          <w:color w:val="000000"/>
          <w:sz w:val="24"/>
          <w:u w:val="single"/>
        </w:rPr>
        <w:t>＋代理権付与</w:t>
      </w:r>
      <w:r w:rsidRPr="001D1587">
        <w:rPr>
          <w:rFonts w:asciiTheme="minorEastAsia" w:eastAsiaTheme="minorEastAsia" w:hAnsiTheme="minorEastAsia" w:hint="eastAsia"/>
          <w:color w:val="000000"/>
          <w:sz w:val="24"/>
          <w:u w:val="single"/>
        </w:rPr>
        <w:t>＋</w:t>
      </w:r>
      <w:r w:rsidR="008D2C8E" w:rsidRPr="001D1587">
        <w:rPr>
          <w:rFonts w:asciiTheme="minorEastAsia" w:eastAsiaTheme="minorEastAsia" w:hAnsiTheme="minorEastAsia" w:hint="eastAsia"/>
          <w:color w:val="000000"/>
          <w:sz w:val="24"/>
          <w:u w:val="single"/>
        </w:rPr>
        <w:t>同意権付与</w:t>
      </w:r>
      <w:r w:rsidR="00761388" w:rsidRPr="00194D5B">
        <w:rPr>
          <w:rFonts w:asciiTheme="minorEastAsia" w:eastAsiaTheme="minorEastAsia" w:hAnsiTheme="minorEastAsia"/>
          <w:color w:val="000000"/>
          <w:sz w:val="24"/>
        </w:rPr>
        <w:t>（</w:t>
      </w:r>
      <w:r w:rsidR="00DD4DF1">
        <w:rPr>
          <w:rFonts w:asciiTheme="minorEastAsia" w:eastAsiaTheme="minorEastAsia" w:hAnsiTheme="minorEastAsia"/>
          <w:color w:val="000000"/>
          <w:sz w:val="24"/>
        </w:rPr>
        <w:t>※</w:t>
      </w:r>
      <w:r w:rsidR="008D2C8E" w:rsidRPr="00194D5B">
        <w:rPr>
          <w:rFonts w:asciiTheme="minorEastAsia" w:eastAsiaTheme="minorEastAsia" w:hAnsiTheme="minorEastAsia"/>
          <w:color w:val="000000"/>
          <w:sz w:val="24"/>
        </w:rPr>
        <w:t>）</w:t>
      </w:r>
      <w:r w:rsidR="009C1CF8" w:rsidRPr="00194D5B">
        <w:rPr>
          <w:rFonts w:asciiTheme="minorEastAsia" w:eastAsiaTheme="minorEastAsia" w:hAnsiTheme="minorEastAsia" w:hint="eastAsia"/>
          <w:color w:val="000000"/>
          <w:sz w:val="24"/>
        </w:rPr>
        <w:t>：</w:t>
      </w:r>
      <w:r w:rsidRPr="00194D5B">
        <w:rPr>
          <w:rFonts w:asciiTheme="minorEastAsia" w:eastAsiaTheme="minorEastAsia" w:hAnsiTheme="minorEastAsia" w:cs="ＭＳ ゴシック" w:hint="eastAsia"/>
          <w:bCs/>
          <w:sz w:val="24"/>
        </w:rPr>
        <w:t>収入印紙</w:t>
      </w:r>
      <w:r w:rsidRPr="00194D5B">
        <w:rPr>
          <w:rFonts w:asciiTheme="minorEastAsia" w:eastAsiaTheme="minorEastAsia" w:hAnsiTheme="minorEastAsia" w:hint="eastAsia"/>
          <w:color w:val="000000"/>
          <w:sz w:val="24"/>
        </w:rPr>
        <w:t>2,400円分</w:t>
      </w:r>
    </w:p>
    <w:p w14:paraId="7BDBC4BE" w14:textId="77777777" w:rsidR="0088588D" w:rsidRDefault="0088588D" w:rsidP="0088588D">
      <w:pPr>
        <w:spacing w:line="386" w:lineRule="exact"/>
        <w:ind w:firstLineChars="300" w:firstLine="720"/>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sidR="00435F8D" w:rsidRPr="00194D5B">
        <w:rPr>
          <w:rFonts w:asciiTheme="minorEastAsia" w:eastAsiaTheme="minorEastAsia" w:hAnsiTheme="minorEastAsia"/>
          <w:color w:val="000000"/>
          <w:sz w:val="24"/>
        </w:rPr>
        <w:t>保佐開始</w:t>
      </w:r>
      <w:r w:rsidR="00A56C1D">
        <w:rPr>
          <w:rFonts w:asciiTheme="minorEastAsia" w:eastAsiaTheme="minorEastAsia" w:hAnsiTheme="minorEastAsia"/>
          <w:color w:val="000000"/>
          <w:sz w:val="24"/>
        </w:rPr>
        <w:t>の</w:t>
      </w:r>
      <w:r w:rsidR="008D2C8E" w:rsidRPr="00194D5B">
        <w:rPr>
          <w:rFonts w:asciiTheme="minorEastAsia" w:eastAsiaTheme="minorEastAsia" w:hAnsiTheme="minorEastAsia"/>
          <w:color w:val="000000"/>
          <w:sz w:val="24"/>
        </w:rPr>
        <w:t>申立て</w:t>
      </w:r>
      <w:r w:rsidR="00435F8D" w:rsidRPr="00194D5B">
        <w:rPr>
          <w:rFonts w:asciiTheme="minorEastAsia" w:eastAsiaTheme="minorEastAsia" w:hAnsiTheme="minorEastAsia"/>
          <w:color w:val="000000"/>
          <w:sz w:val="24"/>
        </w:rPr>
        <w:t>の</w:t>
      </w:r>
      <w:r w:rsidR="008D2C8E" w:rsidRPr="00194D5B">
        <w:rPr>
          <w:rFonts w:asciiTheme="minorEastAsia" w:eastAsiaTheme="minorEastAsia" w:hAnsiTheme="minorEastAsia"/>
          <w:color w:val="000000"/>
          <w:sz w:val="24"/>
        </w:rPr>
        <w:t>場合</w:t>
      </w:r>
      <w:r w:rsidR="00435F8D" w:rsidRPr="00194D5B">
        <w:rPr>
          <w:rFonts w:asciiTheme="minorEastAsia" w:eastAsiaTheme="minorEastAsia" w:hAnsiTheme="minorEastAsia"/>
          <w:color w:val="000000"/>
          <w:sz w:val="24"/>
        </w:rPr>
        <w:t>，</w:t>
      </w:r>
      <w:r w:rsidR="008D2C8E" w:rsidRPr="00194D5B">
        <w:rPr>
          <w:rFonts w:asciiTheme="minorEastAsia" w:eastAsiaTheme="minorEastAsia" w:hAnsiTheme="minorEastAsia"/>
          <w:color w:val="000000"/>
          <w:sz w:val="24"/>
        </w:rPr>
        <w:t>民法１３条１項に規定されている</w:t>
      </w:r>
      <w:r w:rsidR="00435F8D" w:rsidRPr="00194D5B">
        <w:rPr>
          <w:rFonts w:asciiTheme="minorEastAsia" w:eastAsiaTheme="minorEastAsia" w:hAnsiTheme="minorEastAsia"/>
          <w:color w:val="000000"/>
          <w:sz w:val="24"/>
        </w:rPr>
        <w:t>行為について</w:t>
      </w:r>
      <w:r w:rsidR="009450A5" w:rsidRPr="00194D5B">
        <w:rPr>
          <w:rFonts w:asciiTheme="minorEastAsia" w:eastAsiaTheme="minorEastAsia" w:hAnsiTheme="minorEastAsia" w:hint="eastAsia"/>
          <w:color w:val="000000"/>
          <w:sz w:val="24"/>
        </w:rPr>
        <w:t>は，</w:t>
      </w:r>
    </w:p>
    <w:p w14:paraId="0515ECC0" w14:textId="5753F4D9" w:rsidR="00E5457C" w:rsidRPr="00194D5B" w:rsidRDefault="00D6248C" w:rsidP="00137D86">
      <w:pPr>
        <w:spacing w:line="386" w:lineRule="exact"/>
        <w:ind w:firstLineChars="400" w:firstLine="960"/>
        <w:rPr>
          <w:rFonts w:asciiTheme="minorEastAsia" w:eastAsiaTheme="minorEastAsia" w:hAnsiTheme="minorEastAsia"/>
          <w:color w:val="000000"/>
          <w:sz w:val="24"/>
        </w:rPr>
      </w:pPr>
      <w:r w:rsidRPr="00194D5B">
        <w:rPr>
          <w:rFonts w:asciiTheme="minorEastAsia" w:eastAsiaTheme="minorEastAsia" w:hAnsiTheme="minorEastAsia"/>
          <w:color w:val="000000"/>
          <w:sz w:val="24"/>
        </w:rPr>
        <w:t>同意権付与の</w:t>
      </w:r>
      <w:r w:rsidR="008D2C8E" w:rsidRPr="00194D5B">
        <w:rPr>
          <w:rFonts w:asciiTheme="minorEastAsia" w:eastAsiaTheme="minorEastAsia" w:hAnsiTheme="minorEastAsia"/>
          <w:color w:val="000000"/>
          <w:sz w:val="24"/>
        </w:rPr>
        <w:t>申立ての必要はありません</w:t>
      </w:r>
      <w:r w:rsidR="00435F8D" w:rsidRPr="00194D5B">
        <w:rPr>
          <w:rFonts w:asciiTheme="minorEastAsia" w:eastAsiaTheme="minorEastAsia" w:hAnsiTheme="minorEastAsia"/>
          <w:color w:val="000000"/>
          <w:sz w:val="24"/>
        </w:rPr>
        <w:t>。</w:t>
      </w:r>
    </w:p>
    <w:p w14:paraId="17AFF54D" w14:textId="20C779B6" w:rsidR="00AF5AF6" w:rsidRPr="00AF5AF6" w:rsidRDefault="001E0EE0" w:rsidP="00AF5AF6">
      <w:pPr>
        <w:spacing w:line="386" w:lineRule="exact"/>
        <w:ind w:leftChars="100" w:left="450" w:hangingChars="100" w:hanging="240"/>
        <w:rPr>
          <w:rFonts w:asciiTheme="minorEastAsia" w:eastAsiaTheme="minorEastAsia" w:hAnsiTheme="minorEastAsia" w:cs="ＭＳ ゴシック"/>
          <w:bCs/>
          <w:strike/>
          <w:color w:val="FF0000"/>
          <w:sz w:val="24"/>
        </w:rPr>
      </w:pPr>
      <w:r w:rsidRPr="00194D5B">
        <w:rPr>
          <w:rFonts w:asciiTheme="minorEastAsia" w:eastAsiaTheme="minorEastAsia" w:hAnsiTheme="minorEastAsia" w:cs="ＭＳ ゴシック" w:hint="eastAsia"/>
          <w:bCs/>
          <w:sz w:val="24"/>
        </w:rPr>
        <w:t>(2)</w:t>
      </w:r>
      <w:r w:rsidRPr="00194D5B">
        <w:rPr>
          <w:rFonts w:asciiTheme="minorEastAsia" w:eastAsiaTheme="minorEastAsia" w:hAnsiTheme="minorEastAsia" w:cs="ＭＳ ゴシック"/>
          <w:bCs/>
          <w:sz w:val="24"/>
        </w:rPr>
        <w:t xml:space="preserve"> </w:t>
      </w:r>
      <w:r w:rsidR="000D33CA" w:rsidRPr="00194D5B">
        <w:rPr>
          <w:rFonts w:asciiTheme="minorEastAsia" w:eastAsiaTheme="minorEastAsia" w:hAnsiTheme="minorEastAsia" w:cs="ＭＳ ゴシック" w:hint="eastAsia"/>
          <w:bCs/>
          <w:sz w:val="24"/>
        </w:rPr>
        <w:t>連絡用の郵便切手</w:t>
      </w:r>
    </w:p>
    <w:p w14:paraId="44C16F3D" w14:textId="7DDA48F3" w:rsidR="00AF5AF6" w:rsidRPr="001F6844" w:rsidRDefault="00AF5AF6" w:rsidP="007B1A5E">
      <w:pPr>
        <w:spacing w:line="386" w:lineRule="exact"/>
        <w:ind w:leftChars="300" w:left="630"/>
        <w:rPr>
          <w:rFonts w:asciiTheme="minorEastAsia" w:eastAsiaTheme="minorEastAsia" w:hAnsiTheme="minorEastAsia" w:cs="ＭＳ ゴシック"/>
          <w:bCs/>
          <w:color w:val="000000" w:themeColor="text1"/>
          <w:sz w:val="24"/>
        </w:rPr>
      </w:pPr>
      <w:r w:rsidRPr="001F6844">
        <w:rPr>
          <w:rFonts w:asciiTheme="minorEastAsia" w:eastAsiaTheme="minorEastAsia" w:hAnsiTheme="minorEastAsia" w:cs="ＭＳ ゴシック" w:hint="eastAsia"/>
          <w:bCs/>
          <w:color w:val="000000" w:themeColor="text1"/>
          <w:sz w:val="24"/>
        </w:rPr>
        <w:t>500</w:t>
      </w:r>
      <w:r w:rsidR="00C92E4F" w:rsidRPr="001F6844">
        <w:rPr>
          <w:rFonts w:asciiTheme="minorEastAsia" w:eastAsiaTheme="minorEastAsia" w:hAnsiTheme="minorEastAsia" w:cs="ＭＳ ゴシック" w:hint="eastAsia"/>
          <w:bCs/>
          <w:color w:val="000000" w:themeColor="text1"/>
          <w:sz w:val="24"/>
        </w:rPr>
        <w:t>円×2</w:t>
      </w:r>
      <w:r w:rsidRPr="001F6844">
        <w:rPr>
          <w:rFonts w:asciiTheme="minorEastAsia" w:eastAsiaTheme="minorEastAsia" w:hAnsiTheme="minorEastAsia" w:cs="ＭＳ ゴシック" w:hint="eastAsia"/>
          <w:bCs/>
          <w:color w:val="000000" w:themeColor="text1"/>
          <w:sz w:val="24"/>
        </w:rPr>
        <w:t>枚，100</w:t>
      </w:r>
      <w:r w:rsidR="00C92E4F" w:rsidRPr="001F6844">
        <w:rPr>
          <w:rFonts w:asciiTheme="minorEastAsia" w:eastAsiaTheme="minorEastAsia" w:hAnsiTheme="minorEastAsia" w:cs="ＭＳ ゴシック" w:hint="eastAsia"/>
          <w:bCs/>
          <w:color w:val="000000" w:themeColor="text1"/>
          <w:sz w:val="24"/>
        </w:rPr>
        <w:t>円×8</w:t>
      </w:r>
      <w:r w:rsidRPr="001F6844">
        <w:rPr>
          <w:rFonts w:asciiTheme="minorEastAsia" w:eastAsiaTheme="minorEastAsia" w:hAnsiTheme="minorEastAsia" w:cs="ＭＳ ゴシック" w:hint="eastAsia"/>
          <w:bCs/>
          <w:color w:val="000000" w:themeColor="text1"/>
          <w:sz w:val="24"/>
        </w:rPr>
        <w:t>枚，</w:t>
      </w:r>
      <w:r w:rsidR="007B1A5E">
        <w:rPr>
          <w:rFonts w:asciiTheme="minorEastAsia" w:eastAsiaTheme="minorEastAsia" w:hAnsiTheme="minorEastAsia" w:cs="ＭＳ ゴシック" w:hint="eastAsia"/>
          <w:bCs/>
          <w:color w:val="000000" w:themeColor="text1"/>
          <w:sz w:val="24"/>
        </w:rPr>
        <w:t>8</w:t>
      </w:r>
      <w:r w:rsidR="007B1A5E">
        <w:rPr>
          <w:rFonts w:asciiTheme="minorEastAsia" w:eastAsiaTheme="minorEastAsia" w:hAnsiTheme="minorEastAsia" w:cs="ＭＳ ゴシック"/>
          <w:bCs/>
          <w:color w:val="000000" w:themeColor="text1"/>
          <w:sz w:val="24"/>
        </w:rPr>
        <w:t>4</w:t>
      </w:r>
      <w:r w:rsidR="00C92E4F" w:rsidRPr="001F6844">
        <w:rPr>
          <w:rFonts w:asciiTheme="minorEastAsia" w:eastAsiaTheme="minorEastAsia" w:hAnsiTheme="minorEastAsia" w:cs="ＭＳ ゴシック" w:hint="eastAsia"/>
          <w:bCs/>
          <w:color w:val="000000" w:themeColor="text1"/>
          <w:sz w:val="24"/>
        </w:rPr>
        <w:t>円×10</w:t>
      </w:r>
      <w:r w:rsidRPr="001F6844">
        <w:rPr>
          <w:rFonts w:asciiTheme="minorEastAsia" w:eastAsiaTheme="minorEastAsia" w:hAnsiTheme="minorEastAsia" w:cs="ＭＳ ゴシック" w:hint="eastAsia"/>
          <w:bCs/>
          <w:color w:val="000000" w:themeColor="text1"/>
          <w:sz w:val="24"/>
        </w:rPr>
        <w:t>枚，10</w:t>
      </w:r>
      <w:r w:rsidR="00C92E4F" w:rsidRPr="001F6844">
        <w:rPr>
          <w:rFonts w:asciiTheme="minorEastAsia" w:eastAsiaTheme="minorEastAsia" w:hAnsiTheme="minorEastAsia" w:cs="ＭＳ ゴシック" w:hint="eastAsia"/>
          <w:bCs/>
          <w:color w:val="000000" w:themeColor="text1"/>
          <w:sz w:val="24"/>
        </w:rPr>
        <w:t>円×15</w:t>
      </w:r>
      <w:r w:rsidRPr="001F6844">
        <w:rPr>
          <w:rFonts w:asciiTheme="minorEastAsia" w:eastAsiaTheme="minorEastAsia" w:hAnsiTheme="minorEastAsia" w:cs="ＭＳ ゴシック" w:hint="eastAsia"/>
          <w:bCs/>
          <w:color w:val="000000" w:themeColor="text1"/>
          <w:sz w:val="24"/>
        </w:rPr>
        <w:t>枚，</w:t>
      </w:r>
      <w:r w:rsidR="007B1A5E">
        <w:rPr>
          <w:rFonts w:asciiTheme="minorEastAsia" w:eastAsiaTheme="minorEastAsia" w:hAnsiTheme="minorEastAsia" w:cs="ＭＳ ゴシック" w:hint="eastAsia"/>
          <w:bCs/>
          <w:color w:val="000000" w:themeColor="text1"/>
          <w:sz w:val="24"/>
        </w:rPr>
        <w:t>5円×1枚，</w:t>
      </w:r>
      <w:r w:rsidRPr="001F6844">
        <w:rPr>
          <w:rFonts w:asciiTheme="minorEastAsia" w:eastAsiaTheme="minorEastAsia" w:hAnsiTheme="minorEastAsia" w:cs="ＭＳ ゴシック" w:hint="eastAsia"/>
          <w:bCs/>
          <w:color w:val="000000" w:themeColor="text1"/>
          <w:sz w:val="24"/>
        </w:rPr>
        <w:t>2</w:t>
      </w:r>
      <w:r w:rsidR="00C92E4F" w:rsidRPr="001F6844">
        <w:rPr>
          <w:rFonts w:asciiTheme="minorEastAsia" w:eastAsiaTheme="minorEastAsia" w:hAnsiTheme="minorEastAsia" w:cs="ＭＳ ゴシック" w:hint="eastAsia"/>
          <w:bCs/>
          <w:color w:val="000000" w:themeColor="text1"/>
          <w:sz w:val="24"/>
        </w:rPr>
        <w:t>円×2</w:t>
      </w:r>
      <w:r w:rsidRPr="001F6844">
        <w:rPr>
          <w:rFonts w:asciiTheme="minorEastAsia" w:eastAsiaTheme="minorEastAsia" w:hAnsiTheme="minorEastAsia" w:cs="ＭＳ ゴシック" w:hint="eastAsia"/>
          <w:bCs/>
          <w:color w:val="000000" w:themeColor="text1"/>
          <w:sz w:val="24"/>
        </w:rPr>
        <w:t>枚，1</w:t>
      </w:r>
      <w:r w:rsidR="00C92E4F" w:rsidRPr="001F6844">
        <w:rPr>
          <w:rFonts w:asciiTheme="minorEastAsia" w:eastAsiaTheme="minorEastAsia" w:hAnsiTheme="minorEastAsia" w:cs="ＭＳ ゴシック" w:hint="eastAsia"/>
          <w:bCs/>
          <w:color w:val="000000" w:themeColor="text1"/>
          <w:sz w:val="24"/>
        </w:rPr>
        <w:t>円×1</w:t>
      </w:r>
      <w:r w:rsidRPr="001F6844">
        <w:rPr>
          <w:rFonts w:asciiTheme="minorEastAsia" w:eastAsiaTheme="minorEastAsia" w:hAnsiTheme="minorEastAsia" w:cs="ＭＳ ゴシック" w:hint="eastAsia"/>
          <w:bCs/>
          <w:color w:val="000000" w:themeColor="text1"/>
          <w:sz w:val="24"/>
        </w:rPr>
        <w:t>枚</w:t>
      </w:r>
    </w:p>
    <w:p w14:paraId="72000656" w14:textId="30956C8D" w:rsidR="00427CD3" w:rsidRPr="001F6844" w:rsidRDefault="00427CD3" w:rsidP="00AF5AF6">
      <w:pPr>
        <w:spacing w:line="386" w:lineRule="exact"/>
        <w:ind w:leftChars="200" w:left="420" w:firstLineChars="100" w:firstLine="240"/>
        <w:rPr>
          <w:rFonts w:asciiTheme="minorEastAsia" w:eastAsiaTheme="minorEastAsia" w:hAnsiTheme="minorEastAsia" w:cs="ＭＳ ゴシック"/>
          <w:bCs/>
          <w:color w:val="000000" w:themeColor="text1"/>
          <w:sz w:val="24"/>
        </w:rPr>
      </w:pPr>
      <w:r w:rsidRPr="001F6844">
        <w:rPr>
          <w:rFonts w:asciiTheme="minorEastAsia" w:eastAsiaTheme="minorEastAsia" w:hAnsiTheme="minorEastAsia" w:cs="ＭＳ ゴシック" w:hint="eastAsia"/>
          <w:bCs/>
          <w:color w:val="000000" w:themeColor="text1"/>
          <w:sz w:val="24"/>
        </w:rPr>
        <w:t>※保佐・補助の場合は，5</w:t>
      </w:r>
      <w:r w:rsidRPr="001F6844">
        <w:rPr>
          <w:rFonts w:asciiTheme="minorEastAsia" w:eastAsiaTheme="minorEastAsia" w:hAnsiTheme="minorEastAsia" w:cs="ＭＳ ゴシック"/>
          <w:bCs/>
          <w:color w:val="000000" w:themeColor="text1"/>
          <w:sz w:val="24"/>
        </w:rPr>
        <w:t>00</w:t>
      </w:r>
      <w:r w:rsidR="00C92E4F" w:rsidRPr="001F6844">
        <w:rPr>
          <w:rFonts w:asciiTheme="minorEastAsia" w:eastAsiaTheme="minorEastAsia" w:hAnsiTheme="minorEastAsia" w:cs="ＭＳ ゴシック" w:hint="eastAsia"/>
          <w:bCs/>
          <w:color w:val="000000" w:themeColor="text1"/>
          <w:sz w:val="24"/>
        </w:rPr>
        <w:t>円×2枚，</w:t>
      </w:r>
      <w:r w:rsidR="007B1A5E">
        <w:rPr>
          <w:rFonts w:asciiTheme="minorEastAsia" w:eastAsiaTheme="minorEastAsia" w:hAnsiTheme="minorEastAsia" w:cs="ＭＳ ゴシック"/>
          <w:bCs/>
          <w:color w:val="000000" w:themeColor="text1"/>
          <w:sz w:val="24"/>
        </w:rPr>
        <w:t>84</w:t>
      </w:r>
      <w:r w:rsidR="00C92E4F" w:rsidRPr="001F6844">
        <w:rPr>
          <w:rFonts w:asciiTheme="minorEastAsia" w:eastAsiaTheme="minorEastAsia" w:hAnsiTheme="minorEastAsia" w:cs="ＭＳ ゴシック" w:hint="eastAsia"/>
          <w:bCs/>
          <w:color w:val="000000" w:themeColor="text1"/>
          <w:sz w:val="24"/>
        </w:rPr>
        <w:t>円×1</w:t>
      </w:r>
      <w:r w:rsidRPr="001F6844">
        <w:rPr>
          <w:rFonts w:asciiTheme="minorEastAsia" w:eastAsiaTheme="minorEastAsia" w:hAnsiTheme="minorEastAsia" w:cs="ＭＳ ゴシック" w:hint="eastAsia"/>
          <w:bCs/>
          <w:color w:val="000000" w:themeColor="text1"/>
          <w:sz w:val="24"/>
        </w:rPr>
        <w:t>枚</w:t>
      </w:r>
      <w:r w:rsidR="00C92E4F" w:rsidRPr="001F6844">
        <w:rPr>
          <w:rFonts w:asciiTheme="minorEastAsia" w:eastAsiaTheme="minorEastAsia" w:hAnsiTheme="minorEastAsia" w:cs="ＭＳ ゴシック" w:hint="eastAsia"/>
          <w:bCs/>
          <w:color w:val="000000" w:themeColor="text1"/>
          <w:sz w:val="24"/>
        </w:rPr>
        <w:t>，</w:t>
      </w:r>
      <w:r w:rsidR="007B1A5E">
        <w:rPr>
          <w:rFonts w:asciiTheme="minorEastAsia" w:eastAsiaTheme="minorEastAsia" w:hAnsiTheme="minorEastAsia" w:cs="ＭＳ ゴシック" w:hint="eastAsia"/>
          <w:bCs/>
          <w:color w:val="000000" w:themeColor="text1"/>
          <w:sz w:val="24"/>
        </w:rPr>
        <w:t>5</w:t>
      </w:r>
      <w:r w:rsidR="00C92E4F" w:rsidRPr="001F6844">
        <w:rPr>
          <w:rFonts w:asciiTheme="minorEastAsia" w:eastAsiaTheme="minorEastAsia" w:hAnsiTheme="minorEastAsia" w:cs="ＭＳ ゴシック" w:hint="eastAsia"/>
          <w:bCs/>
          <w:color w:val="000000" w:themeColor="text1"/>
          <w:sz w:val="24"/>
        </w:rPr>
        <w:t>円×1枚</w:t>
      </w:r>
      <w:r w:rsidRPr="001F6844">
        <w:rPr>
          <w:rFonts w:asciiTheme="minorEastAsia" w:eastAsiaTheme="minorEastAsia" w:hAnsiTheme="minorEastAsia" w:cs="ＭＳ ゴシック" w:hint="eastAsia"/>
          <w:bCs/>
          <w:color w:val="000000" w:themeColor="text1"/>
          <w:sz w:val="24"/>
        </w:rPr>
        <w:t>を加算</w:t>
      </w:r>
    </w:p>
    <w:p w14:paraId="7B4F7A03" w14:textId="35362AEE" w:rsidR="0041711A" w:rsidRDefault="001E0EE0" w:rsidP="001D1587">
      <w:pPr>
        <w:spacing w:line="386" w:lineRule="exact"/>
        <w:ind w:leftChars="100" w:left="45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(3)</w:t>
      </w:r>
      <w:r w:rsidRPr="00194D5B">
        <w:rPr>
          <w:rFonts w:asciiTheme="minorEastAsia" w:eastAsiaTheme="minorEastAsia" w:hAnsiTheme="minorEastAsia" w:cs="ＭＳ ゴシック"/>
          <w:bCs/>
          <w:sz w:val="24"/>
        </w:rPr>
        <w:t xml:space="preserve"> </w:t>
      </w:r>
      <w:r w:rsidR="00BE4DD1">
        <w:rPr>
          <w:rFonts w:asciiTheme="minorEastAsia" w:eastAsiaTheme="minorEastAsia" w:hAnsiTheme="minorEastAsia" w:cs="ＭＳ ゴシック"/>
          <w:bCs/>
          <w:sz w:val="24"/>
        </w:rPr>
        <w:t>後見</w:t>
      </w:r>
      <w:r w:rsidR="00E607FE" w:rsidRPr="00194D5B">
        <w:rPr>
          <w:rFonts w:asciiTheme="minorEastAsia" w:eastAsiaTheme="minorEastAsia" w:hAnsiTheme="minorEastAsia" w:cs="ＭＳ ゴシック" w:hint="eastAsia"/>
          <w:bCs/>
          <w:sz w:val="24"/>
        </w:rPr>
        <w:t>登記手数料：</w:t>
      </w:r>
      <w:r w:rsidR="000D33CA" w:rsidRPr="00194D5B">
        <w:rPr>
          <w:rFonts w:asciiTheme="minorEastAsia" w:eastAsiaTheme="minorEastAsia" w:hAnsiTheme="minorEastAsia" w:cs="ＭＳ ゴシック" w:hint="eastAsia"/>
          <w:bCs/>
          <w:sz w:val="24"/>
        </w:rPr>
        <w:t>収入印紙2</w:t>
      </w:r>
      <w:r w:rsidR="00225C3A" w:rsidRPr="00194D5B">
        <w:rPr>
          <w:rFonts w:asciiTheme="minorEastAsia" w:eastAsiaTheme="minorEastAsia" w:hAnsiTheme="minorEastAsia" w:cs="ＭＳ ゴシック" w:hint="eastAsia"/>
          <w:bCs/>
          <w:sz w:val="24"/>
        </w:rPr>
        <w:t>,</w:t>
      </w:r>
      <w:r w:rsidR="000D33CA" w:rsidRPr="00194D5B">
        <w:rPr>
          <w:rFonts w:asciiTheme="minorEastAsia" w:eastAsiaTheme="minorEastAsia" w:hAnsiTheme="minorEastAsia" w:cs="ＭＳ ゴシック" w:hint="eastAsia"/>
          <w:bCs/>
          <w:sz w:val="24"/>
        </w:rPr>
        <w:t>600</w:t>
      </w:r>
      <w:r w:rsidR="00E607FE" w:rsidRPr="00194D5B">
        <w:rPr>
          <w:rFonts w:asciiTheme="minorEastAsia" w:eastAsiaTheme="minorEastAsia" w:hAnsiTheme="minorEastAsia" w:cs="ＭＳ ゴシック" w:hint="eastAsia"/>
          <w:bCs/>
          <w:sz w:val="24"/>
        </w:rPr>
        <w:t>円分</w:t>
      </w:r>
    </w:p>
    <w:p w14:paraId="24EEEED3" w14:textId="2592FB45" w:rsidR="001D1587" w:rsidRDefault="0041711A" w:rsidP="001D1587">
      <w:pPr>
        <w:spacing w:line="386" w:lineRule="exact"/>
        <w:ind w:leftChars="100" w:left="450" w:hangingChars="100" w:hanging="240"/>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(4</w:t>
      </w:r>
      <w:r w:rsidRPr="00194D5B">
        <w:rPr>
          <w:rFonts w:asciiTheme="minorEastAsia" w:eastAsiaTheme="minorEastAsia" w:hAnsiTheme="minorEastAsia" w:cs="ＭＳ ゴシック" w:hint="eastAsia"/>
          <w:bCs/>
          <w:sz w:val="24"/>
        </w:rPr>
        <w:t>)</w:t>
      </w:r>
      <w:r>
        <w:rPr>
          <w:rFonts w:asciiTheme="minorEastAsia" w:eastAsiaTheme="minorEastAsia" w:hAnsiTheme="minorEastAsia" w:cs="ＭＳ ゴシック" w:hint="eastAsia"/>
          <w:bCs/>
          <w:sz w:val="24"/>
        </w:rPr>
        <w:t xml:space="preserve"> </w:t>
      </w:r>
      <w:r w:rsidR="001D1587">
        <w:rPr>
          <w:rFonts w:asciiTheme="minorEastAsia" w:eastAsiaTheme="minorEastAsia" w:hAnsiTheme="minorEastAsia" w:cs="ＭＳ ゴシック" w:hint="eastAsia"/>
          <w:bCs/>
          <w:sz w:val="24"/>
        </w:rPr>
        <w:t>鑑定費用</w:t>
      </w:r>
    </w:p>
    <w:p w14:paraId="57B7D6CF" w14:textId="5C993513" w:rsidR="00AF5AF6" w:rsidRPr="001F6844" w:rsidRDefault="00AF5AF6" w:rsidP="001D1587">
      <w:pPr>
        <w:spacing w:line="386" w:lineRule="exact"/>
        <w:ind w:leftChars="100" w:left="450" w:hangingChars="100" w:hanging="240"/>
        <w:rPr>
          <w:rFonts w:asciiTheme="minorEastAsia" w:eastAsiaTheme="minorEastAsia" w:hAnsiTheme="minorEastAsia" w:cs="ＭＳ ゴシック"/>
          <w:bCs/>
          <w:color w:val="000000" w:themeColor="text1"/>
          <w:sz w:val="24"/>
        </w:rPr>
      </w:pPr>
      <w:r>
        <w:rPr>
          <w:rFonts w:asciiTheme="minorEastAsia" w:eastAsiaTheme="minorEastAsia" w:hAnsiTheme="minorEastAsia" w:cs="ＭＳ ゴシック" w:hint="eastAsia"/>
          <w:bCs/>
          <w:sz w:val="24"/>
        </w:rPr>
        <w:t xml:space="preserve">　</w:t>
      </w:r>
      <w:r w:rsidRPr="00AF5AF6">
        <w:rPr>
          <w:rFonts w:asciiTheme="minorEastAsia" w:eastAsiaTheme="minorEastAsia" w:hAnsiTheme="minorEastAsia" w:cs="ＭＳ ゴシック" w:hint="eastAsia"/>
          <w:bCs/>
          <w:color w:val="FF0000"/>
          <w:sz w:val="24"/>
        </w:rPr>
        <w:t xml:space="preserve">　</w:t>
      </w:r>
      <w:r w:rsidRPr="001F6844">
        <w:rPr>
          <w:rFonts w:asciiTheme="minorEastAsia" w:eastAsiaTheme="minorEastAsia" w:hAnsiTheme="minorEastAsia" w:cs="ＭＳ ゴシック" w:hint="eastAsia"/>
          <w:bCs/>
          <w:color w:val="000000" w:themeColor="text1"/>
          <w:sz w:val="24"/>
        </w:rPr>
        <w:t>5万</w:t>
      </w:r>
      <w:r w:rsidR="003641FB" w:rsidRPr="001F6844">
        <w:rPr>
          <w:rFonts w:asciiTheme="minorEastAsia" w:eastAsiaTheme="minorEastAsia" w:hAnsiTheme="minorEastAsia" w:cs="ＭＳ ゴシック" w:hint="eastAsia"/>
          <w:bCs/>
          <w:color w:val="000000" w:themeColor="text1"/>
          <w:sz w:val="24"/>
        </w:rPr>
        <w:t>～15万</w:t>
      </w:r>
      <w:r w:rsidRPr="001F6844">
        <w:rPr>
          <w:rFonts w:asciiTheme="minorEastAsia" w:eastAsiaTheme="minorEastAsia" w:hAnsiTheme="minorEastAsia" w:cs="ＭＳ ゴシック" w:hint="eastAsia"/>
          <w:bCs/>
          <w:color w:val="000000" w:themeColor="text1"/>
          <w:sz w:val="24"/>
        </w:rPr>
        <w:t>円程度</w:t>
      </w:r>
    </w:p>
    <w:p w14:paraId="5536B0B7" w14:textId="1DED28D3" w:rsidR="00ED667B" w:rsidRDefault="000D33CA" w:rsidP="00ED667B">
      <w:pPr>
        <w:spacing w:line="386" w:lineRule="exact"/>
        <w:ind w:leftChars="200" w:left="420"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本人の</w:t>
      </w:r>
      <w:r w:rsidR="004664B3">
        <w:rPr>
          <w:rFonts w:asciiTheme="minorEastAsia" w:eastAsiaTheme="minorEastAsia" w:hAnsiTheme="minorEastAsia" w:cs="ＭＳ ゴシック" w:hint="eastAsia"/>
          <w:bCs/>
          <w:sz w:val="24"/>
        </w:rPr>
        <w:t>判断能力の程度を慎重に判断するため，医師による</w:t>
      </w:r>
      <w:r w:rsidRPr="00194D5B">
        <w:rPr>
          <w:rFonts w:asciiTheme="minorEastAsia" w:eastAsiaTheme="minorEastAsia" w:hAnsiTheme="minorEastAsia" w:cs="ＭＳ ゴシック" w:hint="eastAsia"/>
          <w:bCs/>
          <w:sz w:val="24"/>
        </w:rPr>
        <w:t>鑑定を</w:t>
      </w:r>
      <w:r w:rsidR="004664B3">
        <w:rPr>
          <w:rFonts w:asciiTheme="minorEastAsia" w:eastAsiaTheme="minorEastAsia" w:hAnsiTheme="minorEastAsia" w:cs="ＭＳ ゴシック" w:hint="eastAsia"/>
          <w:bCs/>
          <w:sz w:val="24"/>
        </w:rPr>
        <w:t>行うこと</w:t>
      </w:r>
      <w:r w:rsidRPr="00194D5B">
        <w:rPr>
          <w:rFonts w:asciiTheme="minorEastAsia" w:eastAsiaTheme="minorEastAsia" w:hAnsiTheme="minorEastAsia" w:cs="ＭＳ ゴシック" w:hint="eastAsia"/>
          <w:bCs/>
          <w:sz w:val="24"/>
        </w:rPr>
        <w:t>があり</w:t>
      </w:r>
      <w:r w:rsidRPr="00504C86">
        <w:rPr>
          <w:rFonts w:asciiTheme="minorEastAsia" w:eastAsiaTheme="minorEastAsia" w:hAnsiTheme="minorEastAsia" w:cs="ＭＳ ゴシック" w:hint="eastAsia"/>
          <w:bCs/>
          <w:sz w:val="24"/>
        </w:rPr>
        <w:t>，</w:t>
      </w:r>
      <w:r w:rsidRPr="0047684B">
        <w:rPr>
          <w:rFonts w:asciiTheme="minorEastAsia" w:eastAsiaTheme="minorEastAsia" w:hAnsiTheme="minorEastAsia" w:cs="ＭＳ ゴシック" w:hint="eastAsia"/>
          <w:bCs/>
          <w:sz w:val="24"/>
        </w:rPr>
        <w:t>申立人にこの鑑定に要する費用を負担していただくことがあり</w:t>
      </w:r>
      <w:r w:rsidRPr="00ED667B">
        <w:rPr>
          <w:rFonts w:asciiTheme="minorEastAsia" w:eastAsiaTheme="minorEastAsia" w:hAnsiTheme="minorEastAsia" w:cs="ＭＳ ゴシック" w:hint="eastAsia"/>
          <w:bCs/>
          <w:color w:val="000000" w:themeColor="text1"/>
          <w:sz w:val="24"/>
        </w:rPr>
        <w:t>ます</w:t>
      </w:r>
      <w:r w:rsidRPr="00194D5B">
        <w:rPr>
          <w:rFonts w:asciiTheme="minorEastAsia" w:eastAsiaTheme="minorEastAsia" w:hAnsiTheme="minorEastAsia" w:cs="ＭＳ ゴシック" w:hint="eastAsia"/>
          <w:bCs/>
          <w:sz w:val="24"/>
        </w:rPr>
        <w:t>。</w:t>
      </w:r>
    </w:p>
    <w:p w14:paraId="2779CCC0" w14:textId="77777777" w:rsidR="0047684B" w:rsidRDefault="0047684B" w:rsidP="00026225">
      <w:pPr>
        <w:spacing w:line="386" w:lineRule="exact"/>
        <w:rPr>
          <w:rFonts w:ascii="ＭＳ ゴシック" w:eastAsia="ＭＳ ゴシック" w:hAnsi="ＭＳ ゴシック" w:cs="ＭＳ ゴシック" w:hint="eastAsia"/>
          <w:b/>
          <w:bCs/>
          <w:sz w:val="24"/>
        </w:rPr>
      </w:pPr>
    </w:p>
    <w:p w14:paraId="4AF236DE" w14:textId="77777777" w:rsidR="00026225" w:rsidRPr="00C97510" w:rsidRDefault="001C1FA2" w:rsidP="00026225">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b/>
          <w:bCs/>
          <w:sz w:val="24"/>
        </w:rPr>
        <w:t xml:space="preserve">５　</w:t>
      </w:r>
      <w:r w:rsidR="000D33CA" w:rsidRPr="00C97510">
        <w:rPr>
          <w:rFonts w:ascii="ＭＳ ゴシック" w:eastAsia="ＭＳ ゴシック" w:hAnsi="ＭＳ ゴシック" w:cs="ＭＳ ゴシック" w:hint="eastAsia"/>
          <w:b/>
          <w:bCs/>
          <w:sz w:val="24"/>
        </w:rPr>
        <w:t>申立てに必要な書類</w:t>
      </w:r>
    </w:p>
    <w:p w14:paraId="492FCBC6" w14:textId="77777777" w:rsidR="0051730C" w:rsidRDefault="0051730C" w:rsidP="0051730C">
      <w:pPr>
        <w:spacing w:line="386" w:lineRule="exact"/>
        <w:ind w:leftChars="100" w:left="210" w:firstLineChars="100" w:firstLine="240"/>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別紙</w:t>
      </w:r>
      <w:r w:rsidR="002349BA">
        <w:rPr>
          <w:rFonts w:asciiTheme="minorEastAsia" w:eastAsiaTheme="minorEastAsia" w:hAnsiTheme="minorEastAsia" w:cs="ＭＳ ゴシック" w:hint="eastAsia"/>
          <w:bCs/>
          <w:sz w:val="24"/>
        </w:rPr>
        <w:t>申立</w:t>
      </w:r>
      <w:r w:rsidR="00730173">
        <w:rPr>
          <w:rFonts w:asciiTheme="minorEastAsia" w:eastAsiaTheme="minorEastAsia" w:hAnsiTheme="minorEastAsia" w:cs="ＭＳ ゴシック" w:hint="eastAsia"/>
          <w:bCs/>
          <w:sz w:val="24"/>
        </w:rPr>
        <w:t>書類</w:t>
      </w:r>
      <w:r w:rsidR="002349BA">
        <w:rPr>
          <w:rFonts w:asciiTheme="minorEastAsia" w:eastAsiaTheme="minorEastAsia" w:hAnsiTheme="minorEastAsia" w:cs="ＭＳ ゴシック" w:hint="eastAsia"/>
          <w:bCs/>
          <w:sz w:val="24"/>
        </w:rPr>
        <w:t>チェック</w:t>
      </w:r>
      <w:r>
        <w:rPr>
          <w:rFonts w:asciiTheme="minorEastAsia" w:eastAsiaTheme="minorEastAsia" w:hAnsiTheme="minorEastAsia" w:cs="ＭＳ ゴシック" w:hint="eastAsia"/>
          <w:bCs/>
          <w:sz w:val="24"/>
        </w:rPr>
        <w:t>リストのとおり</w:t>
      </w:r>
    </w:p>
    <w:p w14:paraId="7CD735B6" w14:textId="77777777" w:rsidR="0051730C" w:rsidRPr="00C97510" w:rsidRDefault="0051730C" w:rsidP="0051730C">
      <w:pPr>
        <w:spacing w:line="386" w:lineRule="exact"/>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b/>
          <w:bCs/>
          <w:sz w:val="24"/>
        </w:rPr>
        <w:lastRenderedPageBreak/>
        <w:t>６</w:t>
      </w:r>
      <w:r w:rsidRPr="00C97510">
        <w:rPr>
          <w:rFonts w:ascii="ＭＳ ゴシック" w:eastAsia="ＭＳ ゴシック" w:hAnsi="ＭＳ ゴシック" w:cs="ＭＳ ゴシック" w:hint="eastAsia"/>
          <w:b/>
          <w:bCs/>
          <w:sz w:val="24"/>
        </w:rPr>
        <w:t xml:space="preserve">　申立後の手続について</w:t>
      </w:r>
    </w:p>
    <w:p w14:paraId="67347B67" w14:textId="76AFB477" w:rsidR="0051730C" w:rsidRDefault="0051730C" w:rsidP="0051730C">
      <w:pPr>
        <w:spacing w:line="386" w:lineRule="exact"/>
        <w:ind w:left="24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申立てを受けた家庭裁判所では，家庭裁判所調査官</w:t>
      </w:r>
      <w:r w:rsidR="009D619C">
        <w:rPr>
          <w:rStyle w:val="afb"/>
          <w:rFonts w:asciiTheme="minorEastAsia" w:eastAsiaTheme="minorEastAsia" w:hAnsiTheme="minorEastAsia" w:cs="ＭＳ ゴシック"/>
          <w:bCs/>
          <w:sz w:val="24"/>
        </w:rPr>
        <w:endnoteReference w:id="1"/>
      </w:r>
      <w:r w:rsidR="009D619C">
        <w:rPr>
          <w:rFonts w:asciiTheme="minorEastAsia" w:eastAsiaTheme="minorEastAsia" w:hAnsiTheme="minorEastAsia" w:cs="ＭＳ ゴシック" w:hint="eastAsia"/>
          <w:bCs/>
          <w:sz w:val="24"/>
        </w:rPr>
        <w:t>や参与員</w:t>
      </w:r>
      <w:r w:rsidR="009D619C">
        <w:rPr>
          <w:rStyle w:val="afb"/>
          <w:rFonts w:asciiTheme="minorEastAsia" w:eastAsiaTheme="minorEastAsia" w:hAnsiTheme="minorEastAsia" w:cs="ＭＳ ゴシック"/>
          <w:bCs/>
          <w:sz w:val="24"/>
        </w:rPr>
        <w:endnoteReference w:id="2"/>
      </w:r>
      <w:r w:rsidR="009D619C">
        <w:rPr>
          <w:rFonts w:asciiTheme="minorEastAsia" w:eastAsiaTheme="minorEastAsia" w:hAnsiTheme="minorEastAsia" w:cs="ＭＳ ゴシック" w:hint="eastAsia"/>
          <w:bCs/>
          <w:sz w:val="24"/>
        </w:rPr>
        <w:t>な</w:t>
      </w:r>
      <w:r w:rsidR="003F46B7">
        <w:rPr>
          <w:rFonts w:asciiTheme="minorEastAsia" w:eastAsiaTheme="minorEastAsia" w:hAnsiTheme="minorEastAsia" w:cs="ＭＳ ゴシック" w:hint="eastAsia"/>
          <w:bCs/>
          <w:sz w:val="24"/>
        </w:rPr>
        <w:t>どが，</w:t>
      </w:r>
      <w:r w:rsidRPr="00194D5B">
        <w:rPr>
          <w:rFonts w:asciiTheme="minorEastAsia" w:eastAsiaTheme="minorEastAsia" w:hAnsiTheme="minorEastAsia" w:cs="ＭＳ ゴシック" w:hint="eastAsia"/>
          <w:bCs/>
          <w:sz w:val="24"/>
        </w:rPr>
        <w:t>直接，</w:t>
      </w:r>
      <w:r w:rsidR="003F46B7">
        <w:rPr>
          <w:rFonts w:asciiTheme="minorEastAsia" w:eastAsiaTheme="minorEastAsia" w:hAnsiTheme="minorEastAsia" w:cs="ＭＳ ゴシック" w:hint="eastAsia"/>
          <w:bCs/>
          <w:sz w:val="24"/>
        </w:rPr>
        <w:t>申立人，</w:t>
      </w:r>
      <w:r w:rsidRPr="00194D5B">
        <w:rPr>
          <w:rFonts w:asciiTheme="minorEastAsia" w:eastAsiaTheme="minorEastAsia" w:hAnsiTheme="minorEastAsia" w:cs="ＭＳ ゴシック" w:hint="eastAsia"/>
          <w:bCs/>
          <w:sz w:val="24"/>
        </w:rPr>
        <w:t>本人</w:t>
      </w:r>
      <w:r w:rsidR="003F46B7">
        <w:rPr>
          <w:rFonts w:asciiTheme="minorEastAsia" w:eastAsiaTheme="minorEastAsia" w:hAnsiTheme="minorEastAsia" w:cs="ＭＳ ゴシック" w:hint="eastAsia"/>
          <w:bCs/>
          <w:sz w:val="24"/>
        </w:rPr>
        <w:t>及び</w:t>
      </w:r>
      <w:r w:rsidRPr="00194D5B">
        <w:rPr>
          <w:rFonts w:asciiTheme="minorEastAsia" w:eastAsiaTheme="minorEastAsia" w:hAnsiTheme="minorEastAsia" w:cs="ＭＳ ゴシック" w:hint="eastAsia"/>
          <w:bCs/>
          <w:sz w:val="24"/>
        </w:rPr>
        <w:t>成年後見人等候補者に会って，申立ての実情や本人の意見などを聴いたりすることがあります。また，本人の判断能力について鑑定を行うなどした上で，本人の財産の内容や生活する上で必要となる援助の内容に応じて，ふさわしい方を成年後見人等に選びます。</w:t>
      </w:r>
    </w:p>
    <w:p w14:paraId="2001D570" w14:textId="0B60143F" w:rsidR="004664B3" w:rsidRDefault="00E9083E" w:rsidP="0051730C">
      <w:pPr>
        <w:spacing w:line="386" w:lineRule="exact"/>
        <w:ind w:left="240" w:hangingChars="100" w:hanging="240"/>
        <w:rPr>
          <w:rFonts w:asciiTheme="minorEastAsia" w:eastAsiaTheme="minorEastAsia" w:hAnsiTheme="minorEastAsia" w:cs="ＭＳ ゴシック"/>
          <w:b/>
          <w:bCs/>
          <w:sz w:val="24"/>
          <w:u w:val="single"/>
        </w:rPr>
      </w:pPr>
      <w:r w:rsidRPr="00137D86">
        <w:rPr>
          <w:rFonts w:asciiTheme="minorEastAsia" w:eastAsiaTheme="minorEastAsia" w:hAnsiTheme="minorEastAsia" w:cs="ＭＳ ゴシック"/>
          <w:bCs/>
          <w:sz w:val="24"/>
        </w:rPr>
        <w:t xml:space="preserve">　　</w:t>
      </w:r>
      <w:r w:rsidRPr="001D1587">
        <w:rPr>
          <w:rFonts w:asciiTheme="minorEastAsia" w:eastAsiaTheme="minorEastAsia" w:hAnsiTheme="minorEastAsia" w:cs="ＭＳ ゴシック"/>
          <w:b/>
          <w:bCs/>
          <w:sz w:val="24"/>
          <w:u w:val="single"/>
        </w:rPr>
        <w:t>なお，申立てを</w:t>
      </w:r>
      <w:r w:rsidR="003F46B7" w:rsidRPr="001D1587">
        <w:rPr>
          <w:rFonts w:asciiTheme="minorEastAsia" w:eastAsiaTheme="minorEastAsia" w:hAnsiTheme="minorEastAsia" w:cs="ＭＳ ゴシック"/>
          <w:b/>
          <w:bCs/>
          <w:sz w:val="24"/>
          <w:u w:val="single"/>
        </w:rPr>
        <w:t>した後は</w:t>
      </w:r>
      <w:r w:rsidRPr="001D1587">
        <w:rPr>
          <w:rFonts w:asciiTheme="minorEastAsia" w:eastAsiaTheme="minorEastAsia" w:hAnsiTheme="minorEastAsia" w:cs="ＭＳ ゴシック"/>
          <w:b/>
          <w:bCs/>
          <w:sz w:val="24"/>
          <w:u w:val="single"/>
        </w:rPr>
        <w:t>，家庭裁判所の許可を得なければ申立てを取り下げることはできません</w:t>
      </w:r>
      <w:r w:rsidR="008E7E40" w:rsidRPr="001F6844">
        <w:rPr>
          <w:rFonts w:asciiTheme="minorEastAsia" w:eastAsiaTheme="minorEastAsia" w:hAnsiTheme="minorEastAsia" w:cs="ＭＳ ゴシック" w:hint="eastAsia"/>
          <w:b/>
          <w:bCs/>
          <w:color w:val="000000" w:themeColor="text1"/>
          <w:sz w:val="24"/>
          <w:u w:val="single"/>
        </w:rPr>
        <w:t>ので，申立てにあたっては以下の事項をよく御確認ください</w:t>
      </w:r>
      <w:r w:rsidRPr="001D1587">
        <w:rPr>
          <w:rFonts w:asciiTheme="minorEastAsia" w:eastAsiaTheme="minorEastAsia" w:hAnsiTheme="minorEastAsia" w:cs="ＭＳ ゴシック"/>
          <w:b/>
          <w:bCs/>
          <w:sz w:val="24"/>
          <w:u w:val="single"/>
        </w:rPr>
        <w:t>。</w:t>
      </w:r>
    </w:p>
    <w:p w14:paraId="7FF57579" w14:textId="77777777" w:rsidR="008E7E40" w:rsidRPr="001D1587" w:rsidRDefault="008E7E40" w:rsidP="0051730C">
      <w:pPr>
        <w:spacing w:line="386" w:lineRule="exact"/>
        <w:ind w:left="241" w:hangingChars="100" w:hanging="241"/>
        <w:rPr>
          <w:rFonts w:asciiTheme="minorEastAsia" w:eastAsiaTheme="minorEastAsia" w:hAnsiTheme="minorEastAsia" w:cs="ＭＳ ゴシック"/>
          <w:b/>
          <w:bCs/>
          <w:sz w:val="24"/>
          <w:u w:val="single"/>
        </w:rPr>
      </w:pPr>
    </w:p>
    <w:p w14:paraId="636F1B06" w14:textId="7301D407" w:rsidR="00E9083E" w:rsidRPr="001F6844" w:rsidRDefault="008E7E40" w:rsidP="008E7E40">
      <w:pPr>
        <w:spacing w:line="386" w:lineRule="exact"/>
        <w:ind w:leftChars="200" w:left="660" w:hangingChars="100" w:hanging="240"/>
        <w:rPr>
          <w:rFonts w:asciiTheme="minorEastAsia" w:eastAsiaTheme="minorEastAsia" w:hAnsiTheme="minorEastAsia" w:cs="ＭＳ ゴシック"/>
          <w:bCs/>
          <w:color w:val="000000" w:themeColor="text1"/>
          <w:sz w:val="24"/>
        </w:rPr>
      </w:pPr>
      <w:r w:rsidRPr="001F6844">
        <w:rPr>
          <w:rFonts w:asciiTheme="minorEastAsia" w:eastAsiaTheme="minorEastAsia" w:hAnsiTheme="minorEastAsia" w:cs="ＭＳ ゴシック"/>
          <w:bCs/>
          <w:color w:val="000000" w:themeColor="text1"/>
          <w:sz w:val="24"/>
        </w:rPr>
        <w:t>(1)</w:t>
      </w:r>
      <w:r w:rsidR="003F46B7" w:rsidRPr="001F6844">
        <w:rPr>
          <w:rFonts w:asciiTheme="minorEastAsia" w:eastAsiaTheme="minorEastAsia" w:hAnsiTheme="minorEastAsia" w:cs="ＭＳ ゴシック"/>
          <w:bCs/>
          <w:color w:val="000000" w:themeColor="text1"/>
          <w:sz w:val="24"/>
        </w:rPr>
        <w:t>成年後見人等の選任に当たっては，家庭裁判所が，本人にとって最も適任であると判断した方を選任しますので，必ずしも成年後見人等候補者の方が成年後見人等に選任されるとは限りません。</w:t>
      </w:r>
      <w:r w:rsidR="00827C8A" w:rsidRPr="001F6844">
        <w:rPr>
          <w:rFonts w:asciiTheme="minorEastAsia" w:eastAsiaTheme="minorEastAsia" w:hAnsiTheme="minorEastAsia" w:cs="ＭＳ ゴシック" w:hint="eastAsia"/>
          <w:bCs/>
          <w:color w:val="000000" w:themeColor="text1"/>
          <w:sz w:val="24"/>
        </w:rPr>
        <w:t>また，弁護士や司法書士，社会福祉士といった専門職を成年後見人等に選任した場合には，報酬が必要になります。</w:t>
      </w:r>
    </w:p>
    <w:p w14:paraId="3650870D" w14:textId="38D4DB0A" w:rsidR="008E7E40" w:rsidRPr="001F6844" w:rsidRDefault="008E7E40" w:rsidP="001F660D">
      <w:pPr>
        <w:spacing w:line="386" w:lineRule="exact"/>
        <w:ind w:leftChars="200" w:left="780" w:hangingChars="150" w:hanging="360"/>
        <w:rPr>
          <w:rFonts w:asciiTheme="minorEastAsia" w:eastAsiaTheme="minorEastAsia" w:hAnsiTheme="minorEastAsia" w:cs="ＭＳ ゴシック"/>
          <w:bCs/>
          <w:color w:val="000000" w:themeColor="text1"/>
          <w:sz w:val="24"/>
        </w:rPr>
      </w:pPr>
      <w:r w:rsidRPr="001F6844">
        <w:rPr>
          <w:rFonts w:asciiTheme="minorEastAsia" w:eastAsiaTheme="minorEastAsia" w:hAnsiTheme="minorEastAsia" w:cs="ＭＳ ゴシック"/>
          <w:bCs/>
          <w:color w:val="000000" w:themeColor="text1"/>
          <w:sz w:val="24"/>
        </w:rPr>
        <w:t>(2)</w:t>
      </w:r>
      <w:r w:rsidR="001F660D" w:rsidRPr="001F6844">
        <w:rPr>
          <w:rFonts w:asciiTheme="minorEastAsia" w:eastAsiaTheme="minorEastAsia" w:hAnsiTheme="minorEastAsia" w:cs="ＭＳ ゴシック" w:hint="eastAsia"/>
          <w:bCs/>
          <w:color w:val="000000" w:themeColor="text1"/>
          <w:sz w:val="24"/>
        </w:rPr>
        <w:t xml:space="preserve">　</w:t>
      </w:r>
      <w:r w:rsidRPr="001F6844">
        <w:rPr>
          <w:rFonts w:asciiTheme="minorEastAsia" w:eastAsiaTheme="minorEastAsia" w:hAnsiTheme="minorEastAsia" w:cs="ＭＳ ゴシック" w:hint="eastAsia"/>
          <w:bCs/>
          <w:color w:val="000000" w:themeColor="text1"/>
          <w:sz w:val="24"/>
        </w:rPr>
        <w:t>申立ての当初の目的（遺産分割，保険金の受領など）が達せられ</w:t>
      </w:r>
      <w:r w:rsidR="001F660D" w:rsidRPr="001F6844">
        <w:rPr>
          <w:rFonts w:asciiTheme="minorEastAsia" w:eastAsiaTheme="minorEastAsia" w:hAnsiTheme="minorEastAsia" w:cs="ＭＳ ゴシック" w:hint="eastAsia"/>
          <w:bCs/>
          <w:color w:val="000000" w:themeColor="text1"/>
          <w:sz w:val="24"/>
        </w:rPr>
        <w:t>ても，</w:t>
      </w:r>
      <w:r w:rsidRPr="001F6844">
        <w:rPr>
          <w:rFonts w:asciiTheme="minorEastAsia" w:eastAsiaTheme="minorEastAsia" w:hAnsiTheme="minorEastAsia" w:cs="ＭＳ ゴシック" w:hint="eastAsia"/>
          <w:bCs/>
          <w:color w:val="000000" w:themeColor="text1"/>
          <w:sz w:val="24"/>
        </w:rPr>
        <w:t>いったん後見等</w:t>
      </w:r>
      <w:r w:rsidR="001F660D" w:rsidRPr="001F6844">
        <w:rPr>
          <w:rFonts w:asciiTheme="minorEastAsia" w:eastAsiaTheme="minorEastAsia" w:hAnsiTheme="minorEastAsia" w:cs="ＭＳ ゴシック" w:hint="eastAsia"/>
          <w:bCs/>
          <w:color w:val="000000" w:themeColor="text1"/>
          <w:sz w:val="24"/>
        </w:rPr>
        <w:t>が開始されると，</w:t>
      </w:r>
      <w:r w:rsidRPr="001F6844">
        <w:rPr>
          <w:rFonts w:asciiTheme="minorEastAsia" w:eastAsiaTheme="minorEastAsia" w:hAnsiTheme="minorEastAsia" w:cs="ＭＳ ゴシック" w:hint="eastAsia"/>
          <w:bCs/>
          <w:color w:val="000000" w:themeColor="text1"/>
          <w:sz w:val="24"/>
        </w:rPr>
        <w:t>本人が能力を回復されるか亡くなるまで続きます。</w:t>
      </w:r>
    </w:p>
    <w:p w14:paraId="55169400" w14:textId="02970E8E" w:rsidR="001F660D" w:rsidRPr="001F6844" w:rsidRDefault="001F660D" w:rsidP="001F660D">
      <w:pPr>
        <w:spacing w:line="386" w:lineRule="exact"/>
        <w:ind w:leftChars="200" w:left="780" w:hangingChars="150" w:hanging="360"/>
        <w:rPr>
          <w:rFonts w:asciiTheme="minorEastAsia" w:eastAsiaTheme="minorEastAsia" w:hAnsiTheme="minorEastAsia" w:cs="ＭＳ ゴシック"/>
          <w:bCs/>
          <w:color w:val="000000" w:themeColor="text1"/>
          <w:sz w:val="24"/>
        </w:rPr>
      </w:pPr>
      <w:r w:rsidRPr="001F6844">
        <w:rPr>
          <w:rFonts w:asciiTheme="minorEastAsia" w:eastAsiaTheme="minorEastAsia" w:hAnsiTheme="minorEastAsia" w:cs="ＭＳ ゴシック"/>
          <w:bCs/>
          <w:color w:val="000000" w:themeColor="text1"/>
          <w:sz w:val="24"/>
        </w:rPr>
        <w:t>(3)</w:t>
      </w:r>
      <w:r w:rsidRPr="001F6844">
        <w:rPr>
          <w:rFonts w:asciiTheme="minorEastAsia" w:eastAsiaTheme="minorEastAsia" w:hAnsiTheme="minorEastAsia" w:cs="ＭＳ ゴシック" w:hint="eastAsia"/>
          <w:bCs/>
          <w:color w:val="000000" w:themeColor="text1"/>
          <w:sz w:val="24"/>
        </w:rPr>
        <w:t xml:space="preserve">　後見人等に選任された場合は，家庭裁判所の監督を受けることになり，定期的に後見等事務報告書や財産目録等を提出</w:t>
      </w:r>
      <w:r w:rsidR="00185364" w:rsidRPr="001F6844">
        <w:rPr>
          <w:rFonts w:asciiTheme="minorEastAsia" w:eastAsiaTheme="minorEastAsia" w:hAnsiTheme="minorEastAsia" w:cs="ＭＳ ゴシック" w:hint="eastAsia"/>
          <w:bCs/>
          <w:color w:val="000000" w:themeColor="text1"/>
          <w:sz w:val="24"/>
        </w:rPr>
        <w:t>する必要があり</w:t>
      </w:r>
      <w:r w:rsidRPr="001F6844">
        <w:rPr>
          <w:rFonts w:asciiTheme="minorEastAsia" w:eastAsiaTheme="minorEastAsia" w:hAnsiTheme="minorEastAsia" w:cs="ＭＳ ゴシック" w:hint="eastAsia"/>
          <w:bCs/>
          <w:color w:val="000000" w:themeColor="text1"/>
          <w:sz w:val="24"/>
        </w:rPr>
        <w:t>ます。</w:t>
      </w:r>
    </w:p>
    <w:p w14:paraId="0DE537C4" w14:textId="34571EDC" w:rsidR="001F660D" w:rsidRPr="001F6844" w:rsidRDefault="001F660D" w:rsidP="00CC1B15">
      <w:pPr>
        <w:spacing w:line="386" w:lineRule="exact"/>
        <w:ind w:leftChars="200" w:left="780" w:hangingChars="150" w:hanging="360"/>
        <w:rPr>
          <w:rFonts w:asciiTheme="minorEastAsia" w:eastAsiaTheme="minorEastAsia" w:hAnsiTheme="minorEastAsia" w:cs="ＭＳ ゴシック"/>
          <w:bCs/>
          <w:color w:val="000000" w:themeColor="text1"/>
          <w:sz w:val="24"/>
        </w:rPr>
      </w:pPr>
      <w:r w:rsidRPr="001F6844">
        <w:rPr>
          <w:rFonts w:asciiTheme="minorEastAsia" w:eastAsiaTheme="minorEastAsia" w:hAnsiTheme="minorEastAsia" w:cs="ＭＳ ゴシック"/>
          <w:bCs/>
          <w:color w:val="000000" w:themeColor="text1"/>
          <w:sz w:val="24"/>
        </w:rPr>
        <w:t>(4)</w:t>
      </w:r>
      <w:r w:rsidRPr="001F6844">
        <w:rPr>
          <w:rFonts w:asciiTheme="minorEastAsia" w:eastAsiaTheme="minorEastAsia" w:hAnsiTheme="minorEastAsia" w:cs="ＭＳ ゴシック" w:hint="eastAsia"/>
          <w:bCs/>
          <w:color w:val="000000" w:themeColor="text1"/>
          <w:sz w:val="24"/>
        </w:rPr>
        <w:t xml:space="preserve">　本人の財産</w:t>
      </w:r>
      <w:r w:rsidR="00CC1B15">
        <w:rPr>
          <w:rFonts w:asciiTheme="minorEastAsia" w:eastAsiaTheme="minorEastAsia" w:hAnsiTheme="minorEastAsia" w:cs="ＭＳ ゴシック" w:hint="eastAsia"/>
          <w:bCs/>
          <w:color w:val="000000" w:themeColor="text1"/>
          <w:sz w:val="24"/>
        </w:rPr>
        <w:t>（現金・預貯金）</w:t>
      </w:r>
      <w:r w:rsidRPr="001F6844">
        <w:rPr>
          <w:rFonts w:asciiTheme="minorEastAsia" w:eastAsiaTheme="minorEastAsia" w:hAnsiTheme="minorEastAsia" w:cs="ＭＳ ゴシック" w:hint="eastAsia"/>
          <w:bCs/>
          <w:color w:val="000000" w:themeColor="text1"/>
          <w:sz w:val="24"/>
        </w:rPr>
        <w:t>が一定の金額以上の場合（津家裁管内では１２００万円以上）には，後見制度支援信託又は後見制度支援預(貯)金の利用が必要になります。</w:t>
      </w:r>
      <w:r w:rsidR="00185364" w:rsidRPr="001F6844">
        <w:rPr>
          <w:rFonts w:asciiTheme="minorEastAsia" w:eastAsiaTheme="minorEastAsia" w:hAnsiTheme="minorEastAsia" w:cs="ＭＳ ゴシック" w:hint="eastAsia"/>
          <w:bCs/>
          <w:color w:val="000000" w:themeColor="text1"/>
          <w:sz w:val="24"/>
        </w:rPr>
        <w:t>詳しくは</w:t>
      </w:r>
      <w:r w:rsidRPr="001F6844">
        <w:rPr>
          <w:rFonts w:asciiTheme="minorEastAsia" w:eastAsiaTheme="minorEastAsia" w:hAnsiTheme="minorEastAsia" w:cs="ＭＳ ゴシック" w:hint="eastAsia"/>
          <w:bCs/>
          <w:color w:val="000000" w:themeColor="text1"/>
          <w:sz w:val="24"/>
        </w:rPr>
        <w:t>これらの利用を</w:t>
      </w:r>
      <w:r w:rsidR="00185364" w:rsidRPr="001F6844">
        <w:rPr>
          <w:rFonts w:asciiTheme="minorEastAsia" w:eastAsiaTheme="minorEastAsia" w:hAnsiTheme="minorEastAsia" w:cs="ＭＳ ゴシック" w:hint="eastAsia"/>
          <w:bCs/>
          <w:color w:val="000000" w:themeColor="text1"/>
          <w:sz w:val="24"/>
        </w:rPr>
        <w:t>裁判所が</w:t>
      </w:r>
      <w:r w:rsidRPr="001F6844">
        <w:rPr>
          <w:rFonts w:asciiTheme="minorEastAsia" w:eastAsiaTheme="minorEastAsia" w:hAnsiTheme="minorEastAsia" w:cs="ＭＳ ゴシック" w:hint="eastAsia"/>
          <w:bCs/>
          <w:color w:val="000000" w:themeColor="text1"/>
          <w:sz w:val="24"/>
        </w:rPr>
        <w:t>必要と</w:t>
      </w:r>
      <w:r w:rsidR="00185364" w:rsidRPr="001F6844">
        <w:rPr>
          <w:rFonts w:asciiTheme="minorEastAsia" w:eastAsiaTheme="minorEastAsia" w:hAnsiTheme="minorEastAsia" w:cs="ＭＳ ゴシック" w:hint="eastAsia"/>
          <w:bCs/>
          <w:color w:val="000000" w:themeColor="text1"/>
          <w:sz w:val="24"/>
        </w:rPr>
        <w:t>判断したときに説明をします。</w:t>
      </w:r>
    </w:p>
    <w:p w14:paraId="52F726A4" w14:textId="77777777" w:rsidR="007B6E84" w:rsidRPr="00327743" w:rsidRDefault="007B6E84" w:rsidP="0051730C">
      <w:pPr>
        <w:spacing w:line="386" w:lineRule="exact"/>
        <w:rPr>
          <w:rFonts w:asciiTheme="minorEastAsia" w:eastAsiaTheme="minorEastAsia" w:hAnsiTheme="minorEastAsia" w:cs="ＭＳ ゴシック"/>
          <w:bCs/>
          <w:sz w:val="24"/>
        </w:rPr>
      </w:pPr>
    </w:p>
    <w:p w14:paraId="381C1FF6" w14:textId="7D5DA5A8" w:rsidR="0051730C" w:rsidRDefault="0051730C" w:rsidP="0051730C">
      <w:pPr>
        <w:spacing w:line="386" w:lineRule="exact"/>
        <w:rPr>
          <w:rFonts w:ascii="ＭＳ ゴシック" w:eastAsia="ＭＳ ゴシック" w:hAnsi="ＭＳ ゴシック" w:cs="ＭＳ ゴシック"/>
          <w:b/>
          <w:bCs/>
          <w:sz w:val="24"/>
        </w:rPr>
      </w:pPr>
      <w:r w:rsidRPr="00BF1EE2">
        <w:rPr>
          <w:rFonts w:ascii="ＭＳ ゴシック" w:eastAsia="ＭＳ ゴシック" w:hAnsi="ＭＳ ゴシック" w:cs="ＭＳ ゴシック"/>
          <w:b/>
          <w:bCs/>
          <w:sz w:val="24"/>
        </w:rPr>
        <w:t xml:space="preserve">７　</w:t>
      </w:r>
      <w:r>
        <w:rPr>
          <w:rFonts w:ascii="ＭＳ ゴシック" w:eastAsia="ＭＳ ゴシック" w:hAnsi="ＭＳ ゴシック" w:cs="ＭＳ ゴシック"/>
          <w:b/>
          <w:bCs/>
          <w:sz w:val="24"/>
        </w:rPr>
        <w:t>成年後見制度についての</w:t>
      </w:r>
      <w:r w:rsidR="009B3665">
        <w:rPr>
          <w:rFonts w:ascii="ＭＳ ゴシック" w:eastAsia="ＭＳ ゴシック" w:hAnsi="ＭＳ ゴシック" w:cs="ＭＳ ゴシック"/>
          <w:b/>
          <w:bCs/>
          <w:sz w:val="24"/>
        </w:rPr>
        <w:t>お問合</w:t>
      </w:r>
      <w:r w:rsidRPr="00BF1EE2">
        <w:rPr>
          <w:rFonts w:ascii="ＭＳ ゴシック" w:eastAsia="ＭＳ ゴシック" w:hAnsi="ＭＳ ゴシック" w:cs="ＭＳ ゴシック"/>
          <w:b/>
          <w:bCs/>
          <w:sz w:val="24"/>
        </w:rPr>
        <w:t>せ先</w:t>
      </w:r>
    </w:p>
    <w:p w14:paraId="2A0302F9" w14:textId="77777777" w:rsidR="0051730C" w:rsidRPr="00194D5B" w:rsidRDefault="0051730C" w:rsidP="0051730C">
      <w:pPr>
        <w:spacing w:line="386" w:lineRule="exact"/>
        <w:ind w:firstLineChars="100" w:firstLine="240"/>
        <w:rPr>
          <w:rFonts w:asciiTheme="minorEastAsia" w:eastAsiaTheme="minorEastAsia" w:hAnsiTheme="minorEastAsia" w:cs="ＭＳ ゴシック"/>
          <w:b/>
          <w:bCs/>
          <w:sz w:val="24"/>
        </w:rPr>
      </w:pPr>
      <w:r w:rsidRPr="00194D5B">
        <w:rPr>
          <w:rFonts w:asciiTheme="minorEastAsia" w:eastAsiaTheme="minorEastAsia" w:hAnsiTheme="minorEastAsia" w:hint="eastAsia"/>
          <w:sz w:val="24"/>
        </w:rPr>
        <w:t>○　成年後見制度の申立てや手続のご案内</w:t>
      </w:r>
    </w:p>
    <w:p w14:paraId="5095E5CB" w14:textId="77777777" w:rsidR="0051730C" w:rsidRPr="00194D5B" w:rsidRDefault="0051730C" w:rsidP="0051730C">
      <w:pPr>
        <w:spacing w:line="386" w:lineRule="exact"/>
        <w:ind w:firstLineChars="300" w:firstLine="720"/>
        <w:rPr>
          <w:rFonts w:asciiTheme="minorEastAsia" w:eastAsiaTheme="minorEastAsia" w:hAnsiTheme="minorEastAsia"/>
          <w:sz w:val="24"/>
        </w:rPr>
      </w:pPr>
      <w:r w:rsidRPr="00194D5B">
        <w:rPr>
          <w:rFonts w:asciiTheme="minorEastAsia" w:eastAsiaTheme="minorEastAsia" w:hAnsiTheme="minorEastAsia" w:hint="eastAsia"/>
          <w:sz w:val="24"/>
        </w:rPr>
        <w:t>裁判所ウェブサイト（後見ポータルサイト）</w:t>
      </w:r>
    </w:p>
    <w:p w14:paraId="219D86B2" w14:textId="47638DE4" w:rsidR="0051730C" w:rsidRPr="00393B4B" w:rsidRDefault="001D1587" w:rsidP="0051730C">
      <w:pPr>
        <w:spacing w:line="386" w:lineRule="exact"/>
        <w:ind w:firstLineChars="300" w:firstLine="720"/>
        <w:rPr>
          <w:rFonts w:asciiTheme="minorEastAsia" w:eastAsiaTheme="minorEastAsia" w:hAnsiTheme="minorEastAsia"/>
          <w:color w:val="000000" w:themeColor="text1"/>
          <w:sz w:val="24"/>
        </w:rPr>
      </w:pPr>
      <w:r w:rsidRPr="00393B4B">
        <w:rPr>
          <w:rStyle w:val="af2"/>
          <w:rFonts w:asciiTheme="minorEastAsia" w:eastAsiaTheme="minorEastAsia" w:hAnsiTheme="minorEastAsia"/>
          <w:color w:val="000000" w:themeColor="text1"/>
          <w:sz w:val="24"/>
        </w:rPr>
        <w:t>http://www.courts.go.jp/</w:t>
      </w:r>
      <w:r w:rsidR="0051730C" w:rsidRPr="00393B4B">
        <w:rPr>
          <w:rStyle w:val="af2"/>
          <w:rFonts w:asciiTheme="minorEastAsia" w:eastAsiaTheme="minorEastAsia" w:hAnsiTheme="minorEastAsia"/>
          <w:color w:val="000000" w:themeColor="text1"/>
          <w:sz w:val="24"/>
        </w:rPr>
        <w:t>koukenp/</w:t>
      </w:r>
    </w:p>
    <w:p w14:paraId="00105525" w14:textId="6804ADE3" w:rsidR="0051730C" w:rsidRPr="00194D5B" w:rsidRDefault="0051730C" w:rsidP="0090322B">
      <w:pPr>
        <w:spacing w:line="386" w:lineRule="exact"/>
        <w:ind w:firstLineChars="200" w:firstLine="480"/>
        <w:rPr>
          <w:rFonts w:asciiTheme="minorEastAsia" w:eastAsiaTheme="minorEastAsia" w:hAnsiTheme="minorEastAsia" w:cs="ＭＳ ゴシック"/>
          <w:bCs/>
          <w:sz w:val="24"/>
        </w:rPr>
      </w:pPr>
      <w:r w:rsidRPr="00194D5B">
        <w:rPr>
          <w:rFonts w:asciiTheme="minorEastAsia" w:eastAsiaTheme="minorEastAsia" w:hAnsiTheme="minorEastAsia"/>
          <w:sz w:val="24"/>
        </w:rPr>
        <w:t>※</w:t>
      </w:r>
      <w:r w:rsidR="00CC1B15">
        <w:rPr>
          <w:rFonts w:asciiTheme="minorEastAsia" w:eastAsiaTheme="minorEastAsia" w:hAnsiTheme="minorEastAsia"/>
          <w:sz w:val="24"/>
        </w:rPr>
        <w:t xml:space="preserve">　手続の</w:t>
      </w:r>
      <w:r w:rsidR="00CC1B15">
        <w:rPr>
          <w:rFonts w:asciiTheme="minorEastAsia" w:eastAsiaTheme="minorEastAsia" w:hAnsiTheme="minorEastAsia" w:hint="eastAsia"/>
          <w:sz w:val="24"/>
        </w:rPr>
        <w:t>御</w:t>
      </w:r>
      <w:r w:rsidR="00CC1B15">
        <w:rPr>
          <w:rFonts w:asciiTheme="minorEastAsia" w:eastAsiaTheme="minorEastAsia" w:hAnsiTheme="minorEastAsia"/>
          <w:sz w:val="24"/>
        </w:rPr>
        <w:t>説明のほか，各地の家庭裁判所や申立書書式等を</w:t>
      </w:r>
      <w:r w:rsidR="00CC1B15">
        <w:rPr>
          <w:rFonts w:asciiTheme="minorEastAsia" w:eastAsiaTheme="minorEastAsia" w:hAnsiTheme="minorEastAsia" w:hint="eastAsia"/>
          <w:sz w:val="24"/>
        </w:rPr>
        <w:t>御</w:t>
      </w:r>
      <w:r w:rsidRPr="00194D5B">
        <w:rPr>
          <w:rFonts w:asciiTheme="minorEastAsia" w:eastAsiaTheme="minorEastAsia" w:hAnsiTheme="minorEastAsia"/>
          <w:sz w:val="24"/>
        </w:rPr>
        <w:t>紹介しています</w:t>
      </w:r>
      <w:r w:rsidRPr="00194D5B">
        <w:rPr>
          <w:rFonts w:asciiTheme="minorEastAsia" w:eastAsiaTheme="minorEastAsia" w:hAnsiTheme="minorEastAsia" w:cs="ＭＳ ゴシック" w:hint="eastAsia"/>
          <w:bCs/>
          <w:sz w:val="24"/>
        </w:rPr>
        <w:t>。</w:t>
      </w:r>
    </w:p>
    <w:p w14:paraId="0D9F1821" w14:textId="306C2F51" w:rsidR="0051730C" w:rsidRPr="00194D5B" w:rsidRDefault="00CC1B15" w:rsidP="0051730C">
      <w:pPr>
        <w:spacing w:line="386" w:lineRule="exact"/>
        <w:ind w:firstLineChars="100" w:firstLine="240"/>
        <w:rPr>
          <w:rFonts w:asciiTheme="minorEastAsia" w:eastAsiaTheme="minorEastAsia" w:hAnsiTheme="minorEastAsia" w:cs="ＭＳ ゴシック"/>
          <w:bCs/>
          <w:sz w:val="24"/>
        </w:rPr>
      </w:pPr>
      <w:r>
        <w:rPr>
          <w:rFonts w:asciiTheme="minorEastAsia" w:eastAsiaTheme="minorEastAsia" w:hAnsiTheme="minorEastAsia" w:hint="eastAsia"/>
          <w:sz w:val="24"/>
        </w:rPr>
        <w:t>○　成年後見制度についての御</w:t>
      </w:r>
      <w:r w:rsidR="0051730C" w:rsidRPr="00194D5B">
        <w:rPr>
          <w:rFonts w:asciiTheme="minorEastAsia" w:eastAsiaTheme="minorEastAsia" w:hAnsiTheme="minorEastAsia" w:hint="eastAsia"/>
          <w:sz w:val="24"/>
        </w:rPr>
        <w:t>相談</w:t>
      </w:r>
    </w:p>
    <w:p w14:paraId="1D0F246A" w14:textId="2C97A899" w:rsidR="002B6C87" w:rsidRPr="002B6C87" w:rsidRDefault="0051730C" w:rsidP="00F00F43">
      <w:pPr>
        <w:spacing w:line="386" w:lineRule="exact"/>
        <w:ind w:leftChars="300" w:left="630"/>
        <w:rPr>
          <w:rFonts w:asciiTheme="minorEastAsia" w:eastAsiaTheme="minorEastAsia" w:hAnsiTheme="minorEastAsia" w:cs="ＭＳ ゴシック"/>
          <w:bCs/>
          <w:sz w:val="24"/>
        </w:rPr>
      </w:pPr>
      <w:r w:rsidRPr="00194D5B">
        <w:rPr>
          <w:rFonts w:asciiTheme="minorEastAsia" w:eastAsiaTheme="minorEastAsia" w:hAnsiTheme="minorEastAsia" w:hint="eastAsia"/>
          <w:sz w:val="24"/>
        </w:rPr>
        <w:t>各市区町村の地域包括支援センター</w:t>
      </w:r>
      <w:r w:rsidR="00E9083E">
        <w:rPr>
          <w:rFonts w:asciiTheme="minorEastAsia" w:eastAsiaTheme="minorEastAsia" w:hAnsiTheme="minorEastAsia"/>
          <w:sz w:val="24"/>
        </w:rPr>
        <w:t>（</w:t>
      </w:r>
      <w:r w:rsidR="002B6C87">
        <w:rPr>
          <w:rFonts w:asciiTheme="minorEastAsia" w:eastAsiaTheme="minorEastAsia" w:hAnsiTheme="minorEastAsia"/>
          <w:sz w:val="24"/>
        </w:rPr>
        <w:t>障害者の方の相談窓口</w:t>
      </w:r>
      <w:r w:rsidR="00E9083E">
        <w:rPr>
          <w:rFonts w:asciiTheme="minorEastAsia" w:eastAsiaTheme="minorEastAsia" w:hAnsiTheme="minorEastAsia"/>
          <w:sz w:val="24"/>
        </w:rPr>
        <w:t>は，</w:t>
      </w:r>
      <w:r w:rsidR="002B6C87">
        <w:rPr>
          <w:rFonts w:asciiTheme="minorEastAsia" w:eastAsiaTheme="minorEastAsia" w:hAnsiTheme="minorEastAsia"/>
          <w:sz w:val="24"/>
        </w:rPr>
        <w:t>市区町村及び市区町村が委託した指定相談支援事業者</w:t>
      </w:r>
      <w:r w:rsidR="00E9083E">
        <w:rPr>
          <w:rFonts w:asciiTheme="minorEastAsia" w:eastAsiaTheme="minorEastAsia" w:hAnsiTheme="minorEastAsia"/>
          <w:sz w:val="24"/>
        </w:rPr>
        <w:t>となります。）</w:t>
      </w:r>
    </w:p>
    <w:p w14:paraId="68F4BE83" w14:textId="4AD7ABE2" w:rsidR="0051730C" w:rsidRPr="00194D5B" w:rsidRDefault="0051730C" w:rsidP="002B6C87">
      <w:pPr>
        <w:spacing w:line="386" w:lineRule="exact"/>
        <w:ind w:leftChars="200" w:left="66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sz w:val="24"/>
        </w:rPr>
        <w:t xml:space="preserve">※　</w:t>
      </w:r>
      <w:r w:rsidR="009B3665">
        <w:rPr>
          <w:rFonts w:asciiTheme="minorEastAsia" w:eastAsiaTheme="minorEastAsia" w:hAnsiTheme="minorEastAsia" w:hint="eastAsia"/>
          <w:sz w:val="24"/>
        </w:rPr>
        <w:t>地域包括支援センターの連絡先などのお問</w:t>
      </w:r>
      <w:r w:rsidRPr="00194D5B">
        <w:rPr>
          <w:rFonts w:asciiTheme="minorEastAsia" w:eastAsiaTheme="minorEastAsia" w:hAnsiTheme="minorEastAsia" w:hint="eastAsia"/>
          <w:sz w:val="24"/>
        </w:rPr>
        <w:t>合せについては，各市区町村の窓口にお</w:t>
      </w:r>
      <w:r w:rsidR="002B6C87">
        <w:rPr>
          <w:rFonts w:asciiTheme="minorEastAsia" w:eastAsiaTheme="minorEastAsia" w:hAnsiTheme="minorEastAsia" w:hint="eastAsia"/>
          <w:sz w:val="24"/>
        </w:rPr>
        <w:t>尋</w:t>
      </w:r>
      <w:r w:rsidRPr="00194D5B">
        <w:rPr>
          <w:rFonts w:asciiTheme="minorEastAsia" w:eastAsiaTheme="minorEastAsia" w:hAnsiTheme="minorEastAsia" w:hint="eastAsia"/>
          <w:sz w:val="24"/>
        </w:rPr>
        <w:t>ねください。</w:t>
      </w:r>
    </w:p>
    <w:p w14:paraId="103D96C9" w14:textId="29D7B1D2" w:rsidR="0051730C" w:rsidRPr="00194D5B" w:rsidRDefault="0051730C" w:rsidP="0051730C">
      <w:pPr>
        <w:spacing w:line="386" w:lineRule="exact"/>
        <w:ind w:leftChars="200" w:left="660" w:hangingChars="100" w:hanging="240"/>
        <w:rPr>
          <w:rFonts w:asciiTheme="minorEastAsia" w:eastAsiaTheme="minorEastAsia" w:hAnsiTheme="minorEastAsia"/>
          <w:sz w:val="24"/>
        </w:rPr>
      </w:pPr>
      <w:r w:rsidRPr="00194D5B">
        <w:rPr>
          <w:rFonts w:asciiTheme="minorEastAsia" w:eastAsiaTheme="minorEastAsia" w:hAnsiTheme="minorEastAsia"/>
          <w:sz w:val="24"/>
        </w:rPr>
        <w:t xml:space="preserve">※　</w:t>
      </w:r>
      <w:r w:rsidR="002B6C87">
        <w:rPr>
          <w:rFonts w:asciiTheme="minorEastAsia" w:eastAsiaTheme="minorEastAsia" w:hAnsiTheme="minorEastAsia"/>
          <w:sz w:val="24"/>
        </w:rPr>
        <w:t>成年</w:t>
      </w:r>
      <w:r w:rsidRPr="00194D5B">
        <w:rPr>
          <w:rFonts w:asciiTheme="minorEastAsia" w:eastAsiaTheme="minorEastAsia" w:hAnsiTheme="minorEastAsia"/>
          <w:sz w:val="24"/>
        </w:rPr>
        <w:t>後見制度を利用する際に必要な経費を</w:t>
      </w:r>
      <w:r w:rsidR="00F6427E">
        <w:rPr>
          <w:rFonts w:asciiTheme="minorEastAsia" w:eastAsiaTheme="minorEastAsia" w:hAnsiTheme="minorEastAsia" w:hint="eastAsia"/>
          <w:sz w:val="24"/>
        </w:rPr>
        <w:t>助成して</w:t>
      </w:r>
      <w:r w:rsidRPr="00194D5B">
        <w:rPr>
          <w:rFonts w:asciiTheme="minorEastAsia" w:eastAsiaTheme="minorEastAsia" w:hAnsiTheme="minorEastAsia"/>
          <w:sz w:val="24"/>
        </w:rPr>
        <w:t>いる市区町村もあります。詳しくは，各市区町村の窓口</w:t>
      </w:r>
      <w:r w:rsidRPr="00194D5B">
        <w:rPr>
          <w:rFonts w:asciiTheme="minorEastAsia" w:eastAsiaTheme="minorEastAsia" w:hAnsiTheme="minorEastAsia" w:hint="eastAsia"/>
          <w:sz w:val="24"/>
        </w:rPr>
        <w:t>に</w:t>
      </w:r>
      <w:r w:rsidRPr="00194D5B">
        <w:rPr>
          <w:rFonts w:asciiTheme="minorEastAsia" w:eastAsiaTheme="minorEastAsia" w:hAnsiTheme="minorEastAsia"/>
          <w:sz w:val="24"/>
        </w:rPr>
        <w:t>お</w:t>
      </w:r>
      <w:r w:rsidR="002B6C87">
        <w:rPr>
          <w:rFonts w:asciiTheme="minorEastAsia" w:eastAsiaTheme="minorEastAsia" w:hAnsiTheme="minorEastAsia"/>
          <w:sz w:val="24"/>
        </w:rPr>
        <w:t>尋</w:t>
      </w:r>
      <w:r w:rsidRPr="00194D5B">
        <w:rPr>
          <w:rFonts w:asciiTheme="minorEastAsia" w:eastAsiaTheme="minorEastAsia" w:hAnsiTheme="minorEastAsia"/>
          <w:sz w:val="24"/>
        </w:rPr>
        <w:t>ねくださ</w:t>
      </w:r>
      <w:r w:rsidRPr="00194D5B">
        <w:rPr>
          <w:rFonts w:asciiTheme="minorEastAsia" w:eastAsiaTheme="minorEastAsia" w:hAnsiTheme="minorEastAsia" w:hint="eastAsia"/>
          <w:sz w:val="24"/>
        </w:rPr>
        <w:t>い。</w:t>
      </w:r>
    </w:p>
    <w:p w14:paraId="361DFC8A" w14:textId="27E70AD9" w:rsidR="0051730C" w:rsidRPr="00194D5B" w:rsidRDefault="009B3665" w:rsidP="00F00F43">
      <w:pPr>
        <w:spacing w:line="386"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法的トラブルで困ったときのお問</w:t>
      </w:r>
      <w:r w:rsidR="0051730C" w:rsidRPr="00194D5B">
        <w:rPr>
          <w:rFonts w:asciiTheme="minorEastAsia" w:eastAsiaTheme="minorEastAsia" w:hAnsiTheme="minorEastAsia" w:hint="eastAsia"/>
          <w:sz w:val="24"/>
        </w:rPr>
        <w:t>合せ</w:t>
      </w:r>
    </w:p>
    <w:p w14:paraId="376DFFBE" w14:textId="77777777" w:rsidR="0051730C" w:rsidRPr="00194D5B" w:rsidRDefault="0051730C" w:rsidP="0051730C">
      <w:pPr>
        <w:spacing w:line="386" w:lineRule="exact"/>
        <w:ind w:leftChars="100" w:left="210"/>
        <w:rPr>
          <w:rFonts w:asciiTheme="minorEastAsia" w:eastAsiaTheme="minorEastAsia" w:hAnsiTheme="minorEastAsia"/>
          <w:sz w:val="24"/>
        </w:rPr>
      </w:pPr>
      <w:r w:rsidRPr="00194D5B">
        <w:rPr>
          <w:rFonts w:asciiTheme="minorEastAsia" w:eastAsiaTheme="minorEastAsia" w:hAnsiTheme="minorEastAsia"/>
          <w:sz w:val="24"/>
        </w:rPr>
        <w:t xml:space="preserve">　　</w:t>
      </w:r>
      <w:r w:rsidRPr="00194D5B">
        <w:rPr>
          <w:rFonts w:asciiTheme="minorEastAsia" w:eastAsiaTheme="minorEastAsia" w:hAnsiTheme="minorEastAsia" w:hint="eastAsia"/>
          <w:sz w:val="24"/>
        </w:rPr>
        <w:t>日本司法支援センター法テラス（ＴＥＬ０５７０－０７８３７４）</w:t>
      </w:r>
    </w:p>
    <w:p w14:paraId="158461E7" w14:textId="054DC5C6" w:rsidR="0051730C" w:rsidRPr="0090322B" w:rsidRDefault="0051730C" w:rsidP="0090322B">
      <w:pPr>
        <w:spacing w:line="386" w:lineRule="exact"/>
        <w:ind w:leftChars="100" w:left="21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hyperlink r:id="rId8" w:history="1">
        <w:r w:rsidRPr="00393B4B">
          <w:rPr>
            <w:rStyle w:val="af2"/>
            <w:rFonts w:asciiTheme="minorEastAsia" w:eastAsiaTheme="minorEastAsia" w:hAnsiTheme="minorEastAsia"/>
            <w:color w:val="000000" w:themeColor="text1"/>
            <w:sz w:val="24"/>
          </w:rPr>
          <w:t>http</w:t>
        </w:r>
        <w:r w:rsidR="00077D94" w:rsidRPr="00393B4B">
          <w:rPr>
            <w:rStyle w:val="af2"/>
            <w:rFonts w:asciiTheme="minorEastAsia" w:eastAsiaTheme="minorEastAsia" w:hAnsiTheme="minorEastAsia"/>
            <w:color w:val="000000" w:themeColor="text1"/>
            <w:sz w:val="24"/>
          </w:rPr>
          <w:t>s</w:t>
        </w:r>
        <w:r w:rsidRPr="00393B4B">
          <w:rPr>
            <w:rStyle w:val="af2"/>
            <w:rFonts w:asciiTheme="minorEastAsia" w:eastAsiaTheme="minorEastAsia" w:hAnsiTheme="minorEastAsia"/>
            <w:color w:val="000000" w:themeColor="text1"/>
            <w:sz w:val="24"/>
          </w:rPr>
          <w:t>://www.houterasu.or.jp/</w:t>
        </w:r>
      </w:hyperlink>
    </w:p>
    <w:p w14:paraId="6D3197DF" w14:textId="60834F4D" w:rsidR="00427CD3" w:rsidRPr="00427CD3" w:rsidRDefault="0051730C" w:rsidP="0003218A">
      <w:pPr>
        <w:spacing w:line="400" w:lineRule="exact"/>
        <w:ind w:leftChars="200" w:left="660" w:hangingChars="100" w:hanging="240"/>
        <w:rPr>
          <w:rFonts w:asciiTheme="minorEastAsia" w:eastAsiaTheme="minorEastAsia" w:hAnsiTheme="minorEastAsia"/>
          <w:sz w:val="24"/>
        </w:rPr>
      </w:pPr>
      <w:r w:rsidRPr="00194D5B">
        <w:rPr>
          <w:rFonts w:asciiTheme="minorEastAsia" w:eastAsiaTheme="minorEastAsia" w:hAnsiTheme="minorEastAsia" w:hint="eastAsia"/>
          <w:sz w:val="24"/>
        </w:rPr>
        <w:lastRenderedPageBreak/>
        <w:t>※　固定電話であれば，全国どこからでも３分８．５円（税別）で通話することができます。</w:t>
      </w:r>
    </w:p>
    <w:p w14:paraId="7552BDC8" w14:textId="333AAFA9" w:rsidR="0051730C" w:rsidRPr="00194D5B" w:rsidRDefault="0051730C" w:rsidP="00A45C46">
      <w:pPr>
        <w:spacing w:line="400" w:lineRule="exact"/>
        <w:ind w:leftChars="200" w:left="660" w:hangingChars="100" w:hanging="240"/>
        <w:rPr>
          <w:rFonts w:asciiTheme="minorEastAsia" w:eastAsiaTheme="minorEastAsia" w:hAnsiTheme="minorEastAsia"/>
          <w:sz w:val="24"/>
        </w:rPr>
      </w:pPr>
      <w:r w:rsidRPr="00194D5B">
        <w:rPr>
          <w:rFonts w:asciiTheme="minorEastAsia" w:eastAsiaTheme="minorEastAsia" w:hAnsiTheme="minorEastAsia" w:hint="eastAsia"/>
          <w:sz w:val="24"/>
        </w:rPr>
        <w:t>※　ＩＰ電話からは「03-6745-5600」にお電話ください。</w:t>
      </w:r>
    </w:p>
    <w:p w14:paraId="0247A1DD" w14:textId="77777777" w:rsidR="0051730C" w:rsidRPr="00194D5B" w:rsidRDefault="0051730C" w:rsidP="00A45C46">
      <w:pPr>
        <w:spacing w:line="400" w:lineRule="exact"/>
        <w:ind w:firstLineChars="100" w:firstLine="240"/>
        <w:rPr>
          <w:rFonts w:asciiTheme="minorEastAsia" w:eastAsiaTheme="minorEastAsia" w:hAnsiTheme="minorEastAsia"/>
          <w:sz w:val="24"/>
        </w:rPr>
      </w:pPr>
      <w:r w:rsidRPr="00194D5B">
        <w:rPr>
          <w:rFonts w:asciiTheme="minorEastAsia" w:eastAsiaTheme="minorEastAsia" w:hAnsiTheme="minorEastAsia" w:hint="eastAsia"/>
          <w:sz w:val="24"/>
        </w:rPr>
        <w:t>○　任意後見契約について</w:t>
      </w:r>
    </w:p>
    <w:p w14:paraId="11195236" w14:textId="77777777" w:rsidR="0051730C" w:rsidRPr="00194D5B" w:rsidRDefault="0051730C" w:rsidP="0051730C">
      <w:pPr>
        <w:ind w:firstLineChars="300" w:firstLine="720"/>
        <w:rPr>
          <w:rFonts w:asciiTheme="minorEastAsia" w:eastAsiaTheme="minorEastAsia" w:hAnsiTheme="minorEastAsia"/>
          <w:sz w:val="24"/>
        </w:rPr>
      </w:pPr>
      <w:r w:rsidRPr="00194D5B">
        <w:rPr>
          <w:rFonts w:asciiTheme="minorEastAsia" w:eastAsiaTheme="minorEastAsia" w:hAnsiTheme="minorEastAsia" w:hint="eastAsia"/>
          <w:sz w:val="24"/>
        </w:rPr>
        <w:t>日本公証人連合会（ＴＥＬ０３－３５０２－８０５０）</w:t>
      </w:r>
    </w:p>
    <w:p w14:paraId="13739A91" w14:textId="77777777" w:rsidR="0051730C" w:rsidRDefault="00181E87" w:rsidP="0051730C">
      <w:pPr>
        <w:ind w:firstLineChars="300" w:firstLine="720"/>
        <w:rPr>
          <w:rFonts w:asciiTheme="minorEastAsia" w:eastAsiaTheme="minorEastAsia" w:hAnsiTheme="minorEastAsia"/>
          <w:sz w:val="24"/>
        </w:rPr>
      </w:pPr>
      <w:hyperlink r:id="rId9" w:history="1">
        <w:r w:rsidR="0051730C" w:rsidRPr="00393B4B">
          <w:rPr>
            <w:rStyle w:val="af2"/>
            <w:rFonts w:asciiTheme="minorEastAsia" w:eastAsiaTheme="minorEastAsia" w:hAnsiTheme="minorEastAsia"/>
            <w:color w:val="000000" w:themeColor="text1"/>
            <w:sz w:val="24"/>
          </w:rPr>
          <w:t>http://www.koshonin.gr.jp/</w:t>
        </w:r>
      </w:hyperlink>
      <w:r w:rsidR="0051730C" w:rsidRPr="00194D5B">
        <w:rPr>
          <w:rStyle w:val="af2"/>
          <w:rFonts w:asciiTheme="minorEastAsia" w:eastAsiaTheme="minorEastAsia" w:hAnsiTheme="minorEastAsia"/>
          <w:color w:val="auto"/>
          <w:sz w:val="24"/>
          <w:u w:val="none"/>
        </w:rPr>
        <w:t xml:space="preserve">　</w:t>
      </w:r>
      <w:r w:rsidR="0051730C" w:rsidRPr="00194D5B">
        <w:rPr>
          <w:rFonts w:asciiTheme="minorEastAsia" w:eastAsiaTheme="minorEastAsia" w:hAnsiTheme="minorEastAsia" w:hint="eastAsia"/>
          <w:sz w:val="24"/>
        </w:rPr>
        <w:t>または全国の公証役場</w:t>
      </w:r>
    </w:p>
    <w:p w14:paraId="68F42727" w14:textId="77777777" w:rsidR="00427CD3" w:rsidRDefault="00427CD3" w:rsidP="0051730C">
      <w:pPr>
        <w:ind w:firstLineChars="300" w:firstLine="720"/>
        <w:rPr>
          <w:rFonts w:asciiTheme="minorEastAsia" w:eastAsiaTheme="minorEastAsia" w:hAnsiTheme="minorEastAsia"/>
          <w:sz w:val="24"/>
        </w:rPr>
      </w:pPr>
    </w:p>
    <w:p w14:paraId="3C81CA13" w14:textId="77777777" w:rsidR="009D619C" w:rsidRDefault="009D619C" w:rsidP="009D619C">
      <w:pPr>
        <w:rPr>
          <w:rFonts w:asciiTheme="minorEastAsia" w:eastAsiaTheme="minorEastAsia" w:hAnsiTheme="minorEastAsia" w:hint="eastAsia"/>
          <w:sz w:val="24"/>
        </w:rPr>
        <w:sectPr w:rsidR="009D619C" w:rsidSect="00D3366A">
          <w:headerReference w:type="default" r:id="rId10"/>
          <w:footerReference w:type="default" r:id="rId11"/>
          <w:pgSz w:w="11906" w:h="16838" w:code="9"/>
          <w:pgMar w:top="1701" w:right="851" w:bottom="1134" w:left="1701" w:header="851" w:footer="113" w:gutter="0"/>
          <w:pgNumType w:start="1"/>
          <w:cols w:space="425"/>
          <w:docGrid w:linePitch="291" w:charSpace="530"/>
        </w:sectPr>
      </w:pPr>
    </w:p>
    <w:p w14:paraId="798EF4AF" w14:textId="5A59A7A8" w:rsidR="00427CD3" w:rsidRPr="00194D5B" w:rsidRDefault="00427CD3" w:rsidP="009D619C">
      <w:pPr>
        <w:rPr>
          <w:rFonts w:asciiTheme="minorEastAsia" w:eastAsiaTheme="minorEastAsia" w:hAnsiTheme="minorEastAsia" w:hint="eastAsia"/>
          <w:sz w:val="24"/>
        </w:rPr>
      </w:pPr>
      <w:bookmarkStart w:id="0" w:name="_GoBack"/>
      <w:bookmarkEnd w:id="0"/>
    </w:p>
    <w:p w14:paraId="228A592F" w14:textId="2C589248" w:rsidR="005D4048" w:rsidRPr="005D4048" w:rsidRDefault="005D4048" w:rsidP="009D619C">
      <w:pPr>
        <w:spacing w:line="386" w:lineRule="exact"/>
        <w:ind w:firstLineChars="200" w:firstLine="480"/>
        <w:rPr>
          <w:rFonts w:asciiTheme="minorEastAsia" w:eastAsiaTheme="minorEastAsia" w:hAnsiTheme="minorEastAsia" w:cs="ＭＳ ゴシック"/>
          <w:bCs/>
          <w:sz w:val="24"/>
        </w:rPr>
      </w:pPr>
      <w:r w:rsidRPr="005D4048">
        <w:rPr>
          <w:rFonts w:asciiTheme="minorEastAsia" w:eastAsiaTheme="minorEastAsia" w:hAnsiTheme="minorEastAsia" w:cs="ＭＳ ゴシック"/>
          <w:bCs/>
          <w:sz w:val="24"/>
        </w:rPr>
        <w:t>（別紙）</w:t>
      </w:r>
    </w:p>
    <w:p w14:paraId="7B545321" w14:textId="6D06234E" w:rsidR="000776CD" w:rsidRPr="000776CD" w:rsidRDefault="00730173" w:rsidP="000776CD">
      <w:pPr>
        <w:spacing w:line="386" w:lineRule="exact"/>
        <w:ind w:leftChars="100" w:left="692" w:hangingChars="200" w:hanging="482"/>
        <w:jc w:val="center"/>
        <w:rPr>
          <w:rFonts w:asciiTheme="majorEastAsia" w:eastAsiaTheme="majorEastAsia" w:hAnsiTheme="majorEastAsia" w:cs="ＭＳ ゴシック"/>
          <w:b/>
          <w:bCs/>
          <w:sz w:val="24"/>
        </w:rPr>
      </w:pPr>
      <w:r>
        <w:rPr>
          <w:rFonts w:asciiTheme="majorEastAsia" w:eastAsiaTheme="majorEastAsia" w:hAnsiTheme="majorEastAsia" w:cs="ＭＳ ゴシック" w:hint="eastAsia"/>
          <w:b/>
          <w:bCs/>
          <w:sz w:val="24"/>
        </w:rPr>
        <w:t>申立書類</w:t>
      </w:r>
      <w:r w:rsidR="0051730C" w:rsidRPr="0051730C">
        <w:rPr>
          <w:rFonts w:asciiTheme="majorEastAsia" w:eastAsiaTheme="majorEastAsia" w:hAnsiTheme="majorEastAsia" w:cs="ＭＳ ゴシック" w:hint="eastAsia"/>
          <w:b/>
          <w:bCs/>
          <w:sz w:val="24"/>
        </w:rPr>
        <w:t>チェックリスト</w:t>
      </w:r>
    </w:p>
    <w:p w14:paraId="1F854D2A" w14:textId="77777777" w:rsidR="000776CD" w:rsidRDefault="000776CD" w:rsidP="000776CD">
      <w:pPr>
        <w:spacing w:line="320" w:lineRule="exact"/>
        <w:ind w:firstLineChars="200" w:firstLine="442"/>
        <w:rPr>
          <w:rFonts w:asciiTheme="majorEastAsia" w:eastAsiaTheme="majorEastAsia" w:hAnsiTheme="majorEastAsia" w:cs="ＭＳ ゴシック"/>
          <w:b/>
          <w:bCs/>
          <w:sz w:val="22"/>
          <w:szCs w:val="22"/>
        </w:rPr>
      </w:pPr>
    </w:p>
    <w:p w14:paraId="7C451F23" w14:textId="77777777" w:rsidR="0051730C" w:rsidRPr="0051730C" w:rsidRDefault="0051730C" w:rsidP="00EB0985">
      <w:pPr>
        <w:spacing w:line="320" w:lineRule="exact"/>
        <w:rPr>
          <w:rFonts w:asciiTheme="majorEastAsia" w:eastAsiaTheme="majorEastAsia" w:hAnsiTheme="majorEastAsia" w:cs="ＭＳ ゴシック"/>
          <w:bCs/>
          <w:sz w:val="24"/>
        </w:rPr>
      </w:pPr>
      <w:r w:rsidRPr="0051730C">
        <w:rPr>
          <w:rFonts w:asciiTheme="majorEastAsia" w:eastAsiaTheme="majorEastAsia" w:hAnsiTheme="majorEastAsia" w:cs="ＭＳ ゴシック" w:hint="eastAsia"/>
          <w:bCs/>
          <w:sz w:val="24"/>
        </w:rPr>
        <w:t>１　申立書</w:t>
      </w:r>
    </w:p>
    <w:p w14:paraId="02C88F2F" w14:textId="72E91CCC" w:rsidR="0051730C" w:rsidRPr="0051730C" w:rsidRDefault="0051730C" w:rsidP="00DD4DF1">
      <w:pPr>
        <w:spacing w:line="320" w:lineRule="exact"/>
        <w:ind w:leftChars="209" w:left="707" w:hangingChars="122" w:hanging="268"/>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262DDD" w:rsidRPr="0051730C">
        <w:rPr>
          <w:rFonts w:asciiTheme="minorEastAsia" w:eastAsiaTheme="minorEastAsia" w:hAnsiTheme="minorEastAsia" w:cs="ＭＳ ゴシック" w:hint="eastAsia"/>
          <w:bCs/>
          <w:sz w:val="22"/>
          <w:szCs w:val="22"/>
        </w:rPr>
        <w:t>後見・保佐・補助開始</w:t>
      </w:r>
      <w:r w:rsidR="00DD4DF1">
        <w:rPr>
          <w:rFonts w:asciiTheme="minorEastAsia" w:eastAsiaTheme="minorEastAsia" w:hAnsiTheme="minorEastAsia" w:cs="ＭＳ ゴシック" w:hint="eastAsia"/>
          <w:bCs/>
          <w:sz w:val="22"/>
          <w:szCs w:val="22"/>
        </w:rPr>
        <w:t>等</w:t>
      </w:r>
      <w:r w:rsidR="003F46B7">
        <w:rPr>
          <w:rFonts w:asciiTheme="minorEastAsia" w:eastAsiaTheme="minorEastAsia" w:hAnsiTheme="minorEastAsia" w:cs="ＭＳ ゴシック" w:hint="eastAsia"/>
          <w:bCs/>
          <w:sz w:val="22"/>
          <w:szCs w:val="22"/>
        </w:rPr>
        <w:t>申立書</w:t>
      </w:r>
      <w:r w:rsidR="00DD4DF1">
        <w:rPr>
          <w:rFonts w:asciiTheme="minorEastAsia" w:eastAsiaTheme="minorEastAsia" w:hAnsiTheme="minorEastAsia" w:cs="ＭＳ ゴシック" w:hint="eastAsia"/>
          <w:bCs/>
          <w:sz w:val="22"/>
          <w:szCs w:val="22"/>
        </w:rPr>
        <w:t>（申立書の標題及び「申立ての趣旨」欄に，「後見」，「保佐」又は「補助」の該当する部分の□にレ点（チェック）を付しているか御確認ください。）</w:t>
      </w:r>
    </w:p>
    <w:p w14:paraId="6329AF27"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262DDD" w:rsidRPr="0051730C">
        <w:rPr>
          <w:rFonts w:asciiTheme="minorEastAsia" w:eastAsiaTheme="minorEastAsia" w:hAnsiTheme="minorEastAsia" w:hint="eastAsia"/>
          <w:sz w:val="22"/>
          <w:szCs w:val="22"/>
        </w:rPr>
        <w:t>代理行為目録</w:t>
      </w:r>
      <w:r w:rsidR="00FA498F">
        <w:rPr>
          <w:rFonts w:asciiTheme="minorEastAsia" w:eastAsiaTheme="minorEastAsia" w:hAnsiTheme="minorEastAsia" w:hint="eastAsia"/>
          <w:sz w:val="22"/>
          <w:szCs w:val="22"/>
        </w:rPr>
        <w:t>【</w:t>
      </w:r>
      <w:r w:rsidR="00D43C66" w:rsidRPr="0051730C">
        <w:rPr>
          <w:rFonts w:asciiTheme="minorEastAsia" w:eastAsiaTheme="minorEastAsia" w:hAnsiTheme="minorEastAsia" w:hint="eastAsia"/>
          <w:sz w:val="22"/>
          <w:szCs w:val="22"/>
        </w:rPr>
        <w:t>保佐・補助</w:t>
      </w:r>
      <w:r w:rsidR="00FA498F">
        <w:rPr>
          <w:rFonts w:asciiTheme="minorEastAsia" w:eastAsiaTheme="minorEastAsia" w:hAnsiTheme="minorEastAsia" w:hint="eastAsia"/>
          <w:sz w:val="22"/>
          <w:szCs w:val="22"/>
        </w:rPr>
        <w:t>開始申立</w:t>
      </w:r>
      <w:r w:rsidR="00D43C66" w:rsidRPr="0051730C">
        <w:rPr>
          <w:rFonts w:asciiTheme="minorEastAsia" w:eastAsiaTheme="minorEastAsia" w:hAnsiTheme="minorEastAsia" w:hint="eastAsia"/>
          <w:sz w:val="22"/>
          <w:szCs w:val="22"/>
        </w:rPr>
        <w:t>用</w:t>
      </w:r>
      <w:r w:rsidR="00FA498F">
        <w:rPr>
          <w:rFonts w:asciiTheme="minorEastAsia" w:eastAsiaTheme="minorEastAsia" w:hAnsiTheme="minorEastAsia" w:hint="eastAsia"/>
          <w:sz w:val="22"/>
          <w:szCs w:val="22"/>
        </w:rPr>
        <w:t>】</w:t>
      </w:r>
    </w:p>
    <w:p w14:paraId="51314409" w14:textId="77777777" w:rsidR="00657E68" w:rsidRPr="0015521C" w:rsidRDefault="0051730C" w:rsidP="0015521C">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同意行為目録</w:t>
      </w:r>
      <w:r w:rsidR="00FA498F">
        <w:rPr>
          <w:rFonts w:asciiTheme="minorEastAsia" w:eastAsiaTheme="minorEastAsia" w:hAnsiTheme="minorEastAsia" w:hint="eastAsia"/>
          <w:sz w:val="22"/>
          <w:szCs w:val="22"/>
        </w:rPr>
        <w:t>【</w:t>
      </w:r>
      <w:r w:rsidR="00FA498F" w:rsidRPr="0051730C">
        <w:rPr>
          <w:rFonts w:asciiTheme="minorEastAsia" w:eastAsiaTheme="minorEastAsia" w:hAnsiTheme="minorEastAsia" w:hint="eastAsia"/>
          <w:sz w:val="22"/>
          <w:szCs w:val="22"/>
        </w:rPr>
        <w:t>補助</w:t>
      </w:r>
      <w:r w:rsidR="00FA498F">
        <w:rPr>
          <w:rFonts w:asciiTheme="minorEastAsia" w:eastAsiaTheme="minorEastAsia" w:hAnsiTheme="minorEastAsia" w:hint="eastAsia"/>
          <w:sz w:val="22"/>
          <w:szCs w:val="22"/>
        </w:rPr>
        <w:t>開始申立</w:t>
      </w:r>
      <w:r w:rsidR="00FA498F" w:rsidRPr="0051730C">
        <w:rPr>
          <w:rFonts w:asciiTheme="minorEastAsia" w:eastAsiaTheme="minorEastAsia" w:hAnsiTheme="minorEastAsia" w:hint="eastAsia"/>
          <w:sz w:val="22"/>
          <w:szCs w:val="22"/>
        </w:rPr>
        <w:t>用</w:t>
      </w:r>
      <w:r w:rsidR="00FA498F">
        <w:rPr>
          <w:rFonts w:asciiTheme="minorEastAsia" w:eastAsiaTheme="minorEastAsia" w:hAnsiTheme="minorEastAsia" w:hint="eastAsia"/>
          <w:sz w:val="22"/>
          <w:szCs w:val="22"/>
        </w:rPr>
        <w:t>】</w:t>
      </w:r>
    </w:p>
    <w:p w14:paraId="6A0BE815" w14:textId="77777777" w:rsidR="0051730C" w:rsidRPr="0015521C" w:rsidRDefault="0051730C" w:rsidP="00EB0985">
      <w:pPr>
        <w:spacing w:line="320" w:lineRule="exact"/>
        <w:rPr>
          <w:rFonts w:asciiTheme="minorEastAsia" w:eastAsiaTheme="minorEastAsia" w:hAnsiTheme="minorEastAsia"/>
          <w:sz w:val="24"/>
        </w:rPr>
      </w:pPr>
    </w:p>
    <w:p w14:paraId="65D34D29" w14:textId="77777777" w:rsidR="0051730C" w:rsidRPr="0051730C" w:rsidRDefault="0051730C" w:rsidP="00EB0985">
      <w:pPr>
        <w:spacing w:line="320" w:lineRule="exact"/>
        <w:rPr>
          <w:rFonts w:asciiTheme="majorEastAsia" w:eastAsiaTheme="majorEastAsia" w:hAnsiTheme="majorEastAsia" w:cs="ＭＳ ゴシック"/>
          <w:bCs/>
          <w:sz w:val="24"/>
        </w:rPr>
      </w:pPr>
      <w:r w:rsidRPr="0051730C">
        <w:rPr>
          <w:rFonts w:asciiTheme="majorEastAsia" w:eastAsiaTheme="majorEastAsia" w:hAnsiTheme="majorEastAsia" w:cs="ＭＳ ゴシック" w:hint="eastAsia"/>
          <w:bCs/>
          <w:sz w:val="24"/>
        </w:rPr>
        <w:t xml:space="preserve">２　</w:t>
      </w:r>
      <w:r w:rsidR="00657E68" w:rsidRPr="0051730C">
        <w:rPr>
          <w:rFonts w:asciiTheme="majorEastAsia" w:eastAsiaTheme="majorEastAsia" w:hAnsiTheme="majorEastAsia" w:cs="ＭＳ ゴシック" w:hint="eastAsia"/>
          <w:bCs/>
          <w:sz w:val="24"/>
        </w:rPr>
        <w:t>標準的な申立関係書類</w:t>
      </w:r>
    </w:p>
    <w:p w14:paraId="76440E6F"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申立事情説明書</w:t>
      </w:r>
    </w:p>
    <w:p w14:paraId="2BEAB1C9"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親族関係図</w:t>
      </w:r>
    </w:p>
    <w:p w14:paraId="65B3306D"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親族の意見書</w:t>
      </w:r>
    </w:p>
    <w:p w14:paraId="2655BF95"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後見人等候補者事情説明書</w:t>
      </w:r>
    </w:p>
    <w:p w14:paraId="42A385E1"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財産目録</w:t>
      </w:r>
    </w:p>
    <w:p w14:paraId="1653DEE9" w14:textId="746FF143"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相続財産目録</w:t>
      </w:r>
      <w:r w:rsidR="005D4048">
        <w:rPr>
          <w:rFonts w:asciiTheme="minorEastAsia" w:eastAsiaTheme="minorEastAsia" w:hAnsiTheme="minorEastAsia" w:hint="eastAsia"/>
          <w:sz w:val="22"/>
          <w:szCs w:val="22"/>
        </w:rPr>
        <w:t>（本人を相続人とする相続財産がある場合に提出してください。）</w:t>
      </w:r>
    </w:p>
    <w:p w14:paraId="20EA7270" w14:textId="7402B983" w:rsidR="0051730C" w:rsidRPr="0051730C" w:rsidRDefault="0051730C" w:rsidP="00DA2F7C">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収支予定表</w:t>
      </w:r>
    </w:p>
    <w:p w14:paraId="5D34EE8E" w14:textId="77777777" w:rsidR="0051730C" w:rsidRDefault="0051730C" w:rsidP="00EB0985">
      <w:pPr>
        <w:spacing w:line="320" w:lineRule="exact"/>
        <w:rPr>
          <w:rFonts w:asciiTheme="minorEastAsia" w:eastAsiaTheme="minorEastAsia" w:hAnsiTheme="minorEastAsia" w:cs="ＭＳ ゴシック"/>
          <w:bCs/>
          <w:sz w:val="24"/>
        </w:rPr>
      </w:pPr>
    </w:p>
    <w:p w14:paraId="52B09C72" w14:textId="3A700A6E" w:rsidR="001E0EE0" w:rsidRDefault="0051730C" w:rsidP="00EB0985">
      <w:pPr>
        <w:spacing w:line="320" w:lineRule="exact"/>
        <w:rPr>
          <w:rFonts w:asciiTheme="majorEastAsia" w:eastAsiaTheme="majorEastAsia" w:hAnsiTheme="majorEastAsia" w:cs="ＭＳ ゴシック"/>
          <w:bCs/>
          <w:sz w:val="24"/>
        </w:rPr>
      </w:pPr>
      <w:r w:rsidRPr="0051730C">
        <w:rPr>
          <w:rFonts w:asciiTheme="majorEastAsia" w:eastAsiaTheme="majorEastAsia" w:hAnsiTheme="majorEastAsia" w:cs="ＭＳ ゴシック"/>
          <w:bCs/>
          <w:sz w:val="24"/>
        </w:rPr>
        <w:t xml:space="preserve">３　</w:t>
      </w:r>
      <w:r w:rsidR="000D33CA" w:rsidRPr="0051730C">
        <w:rPr>
          <w:rFonts w:asciiTheme="majorEastAsia" w:eastAsiaTheme="majorEastAsia" w:hAnsiTheme="majorEastAsia" w:cs="ＭＳ ゴシック" w:hint="eastAsia"/>
          <w:bCs/>
          <w:sz w:val="24"/>
        </w:rPr>
        <w:t>標準的な申立添付書類</w:t>
      </w:r>
    </w:p>
    <w:p w14:paraId="18AA8868" w14:textId="5F0859F3" w:rsidR="00596849" w:rsidRPr="000776CD" w:rsidRDefault="00596849" w:rsidP="00596849">
      <w:pPr>
        <w:spacing w:line="320" w:lineRule="exact"/>
        <w:rPr>
          <w:rFonts w:asciiTheme="majorEastAsia" w:eastAsiaTheme="majorEastAsia" w:hAnsiTheme="majorEastAsia" w:cs="ＭＳ ゴシック"/>
          <w:b/>
          <w:bCs/>
          <w:sz w:val="22"/>
          <w:szCs w:val="22"/>
        </w:rPr>
      </w:pPr>
      <w:r>
        <w:rPr>
          <w:rFonts w:asciiTheme="majorEastAsia" w:eastAsiaTheme="majorEastAsia" w:hAnsiTheme="majorEastAsia" w:cs="ＭＳ ゴシック"/>
          <w:bCs/>
          <w:sz w:val="24"/>
        </w:rPr>
        <w:t xml:space="preserve">　</w:t>
      </w:r>
      <w:r w:rsidRPr="000776CD">
        <w:rPr>
          <w:rFonts w:asciiTheme="majorEastAsia" w:eastAsiaTheme="majorEastAsia" w:hAnsiTheme="majorEastAsia" w:cs="ＭＳ ゴシック"/>
          <w:b/>
          <w:bCs/>
          <w:sz w:val="22"/>
          <w:szCs w:val="22"/>
        </w:rPr>
        <w:t xml:space="preserve">※　</w:t>
      </w:r>
      <w:r w:rsidR="00CC1B15">
        <w:rPr>
          <w:rFonts w:asciiTheme="majorEastAsia" w:eastAsiaTheme="majorEastAsia" w:hAnsiTheme="majorEastAsia" w:cs="ＭＳ ゴシック"/>
          <w:b/>
          <w:bCs/>
          <w:sz w:val="22"/>
          <w:szCs w:val="22"/>
        </w:rPr>
        <w:t>個人番号（マイナンバー）が記載されている書類は提出しないように</w:t>
      </w:r>
      <w:r w:rsidR="00CC1B15">
        <w:rPr>
          <w:rFonts w:asciiTheme="majorEastAsia" w:eastAsiaTheme="majorEastAsia" w:hAnsiTheme="majorEastAsia" w:cs="ＭＳ ゴシック" w:hint="eastAsia"/>
          <w:b/>
          <w:bCs/>
          <w:sz w:val="22"/>
          <w:szCs w:val="22"/>
        </w:rPr>
        <w:t>御</w:t>
      </w:r>
      <w:r w:rsidRPr="000776CD">
        <w:rPr>
          <w:rFonts w:asciiTheme="majorEastAsia" w:eastAsiaTheme="majorEastAsia" w:hAnsiTheme="majorEastAsia" w:cs="ＭＳ ゴシック"/>
          <w:b/>
          <w:bCs/>
          <w:sz w:val="22"/>
          <w:szCs w:val="22"/>
        </w:rPr>
        <w:t>注意ください。</w:t>
      </w:r>
    </w:p>
    <w:p w14:paraId="5C6E999A" w14:textId="03F83519" w:rsidR="000D33CA"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本人の戸籍謄本（全部事項証明書）</w:t>
      </w:r>
      <w:r w:rsidR="00596849">
        <w:rPr>
          <w:rFonts w:asciiTheme="minorEastAsia" w:eastAsiaTheme="minorEastAsia" w:hAnsiTheme="minorEastAsia" w:cs="ＭＳ ゴシック" w:hint="eastAsia"/>
          <w:bCs/>
          <w:sz w:val="22"/>
          <w:szCs w:val="22"/>
        </w:rPr>
        <w:t>（発行から３か月以内のもの）</w:t>
      </w:r>
    </w:p>
    <w:p w14:paraId="1A07A122" w14:textId="222C1678" w:rsidR="000D33CA" w:rsidRPr="00596849" w:rsidRDefault="0051730C" w:rsidP="00596849">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本人の住民票又は戸籍附票</w:t>
      </w:r>
      <w:r w:rsidR="00596849">
        <w:rPr>
          <w:rFonts w:asciiTheme="minorEastAsia" w:eastAsiaTheme="minorEastAsia" w:hAnsiTheme="minorEastAsia" w:cs="ＭＳ ゴシック" w:hint="eastAsia"/>
          <w:bCs/>
          <w:sz w:val="22"/>
          <w:szCs w:val="22"/>
        </w:rPr>
        <w:t>（発行から３か月以内のもの）</w:t>
      </w:r>
    </w:p>
    <w:p w14:paraId="31BD5651" w14:textId="52D0063F" w:rsidR="00026225" w:rsidRPr="00596849" w:rsidRDefault="0051730C" w:rsidP="00596849">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成年後見人</w:t>
      </w:r>
      <w:r w:rsidR="001C1846" w:rsidRPr="0051730C">
        <w:rPr>
          <w:rFonts w:asciiTheme="minorEastAsia" w:eastAsiaTheme="minorEastAsia" w:hAnsiTheme="minorEastAsia" w:cs="ＭＳ ゴシック" w:hint="eastAsia"/>
          <w:bCs/>
          <w:sz w:val="22"/>
          <w:szCs w:val="22"/>
        </w:rPr>
        <w:t>等</w:t>
      </w:r>
      <w:r w:rsidR="00026225" w:rsidRPr="0051730C">
        <w:rPr>
          <w:rFonts w:asciiTheme="minorEastAsia" w:eastAsiaTheme="minorEastAsia" w:hAnsiTheme="minorEastAsia" w:cs="ＭＳ ゴシック" w:hint="eastAsia"/>
          <w:bCs/>
          <w:sz w:val="22"/>
          <w:szCs w:val="22"/>
        </w:rPr>
        <w:t>候補者の住民票又は戸籍附票</w:t>
      </w:r>
      <w:r w:rsidR="00596849">
        <w:rPr>
          <w:rFonts w:asciiTheme="minorEastAsia" w:eastAsiaTheme="minorEastAsia" w:hAnsiTheme="minorEastAsia" w:cs="ＭＳ ゴシック" w:hint="eastAsia"/>
          <w:bCs/>
          <w:sz w:val="22"/>
          <w:szCs w:val="22"/>
        </w:rPr>
        <w:t>（発行から３か月以内のもの）</w:t>
      </w:r>
    </w:p>
    <w:p w14:paraId="47A52769" w14:textId="77777777" w:rsidR="0051730C" w:rsidRPr="0051730C" w:rsidRDefault="0051730C" w:rsidP="00F00F43">
      <w:pPr>
        <w:spacing w:line="320" w:lineRule="exact"/>
        <w:ind w:firstLineChars="300" w:firstLine="66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w:t>
      </w:r>
      <w:r w:rsidR="00026225" w:rsidRPr="0051730C">
        <w:rPr>
          <w:rFonts w:asciiTheme="minorEastAsia" w:eastAsiaTheme="minorEastAsia" w:hAnsiTheme="minorEastAsia" w:cs="ＭＳ ゴシック" w:hint="eastAsia"/>
          <w:bCs/>
          <w:sz w:val="22"/>
          <w:szCs w:val="22"/>
        </w:rPr>
        <w:t>成年後見人等候補者が法人の場合には</w:t>
      </w:r>
      <w:r w:rsidR="00AD0CEB" w:rsidRPr="0051730C">
        <w:rPr>
          <w:rFonts w:asciiTheme="minorEastAsia" w:eastAsiaTheme="minorEastAsia" w:hAnsiTheme="minorEastAsia" w:cs="ＭＳ ゴシック" w:hint="eastAsia"/>
          <w:bCs/>
          <w:sz w:val="22"/>
          <w:szCs w:val="22"/>
        </w:rPr>
        <w:t>，</w:t>
      </w:r>
      <w:r w:rsidR="00026225" w:rsidRPr="0051730C">
        <w:rPr>
          <w:rFonts w:asciiTheme="minorEastAsia" w:eastAsiaTheme="minorEastAsia" w:hAnsiTheme="minorEastAsia" w:cs="ＭＳ ゴシック" w:hint="eastAsia"/>
          <w:bCs/>
          <w:sz w:val="22"/>
          <w:szCs w:val="22"/>
        </w:rPr>
        <w:t>当該法人の商業登記簿謄本</w:t>
      </w:r>
      <w:r w:rsidR="003F46B7">
        <w:rPr>
          <w:rFonts w:asciiTheme="minorEastAsia" w:eastAsiaTheme="minorEastAsia" w:hAnsiTheme="minorEastAsia" w:cs="ＭＳ ゴシック" w:hint="eastAsia"/>
          <w:bCs/>
          <w:sz w:val="22"/>
          <w:szCs w:val="22"/>
        </w:rPr>
        <w:t>（登記事項証明書）</w:t>
      </w:r>
      <w:r w:rsidR="000D33CA" w:rsidRPr="0051730C">
        <w:rPr>
          <w:rFonts w:asciiTheme="minorEastAsia" w:eastAsiaTheme="minorEastAsia" w:hAnsiTheme="minorEastAsia" w:cs="ＭＳ ゴシック" w:hint="eastAsia"/>
          <w:bCs/>
          <w:sz w:val="22"/>
          <w:szCs w:val="22"/>
        </w:rPr>
        <w:t>）</w:t>
      </w:r>
    </w:p>
    <w:p w14:paraId="42A8E894" w14:textId="5A9ACA63" w:rsidR="00F76029"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7D7700" w:rsidRPr="0051730C">
        <w:rPr>
          <w:rFonts w:asciiTheme="minorEastAsia" w:eastAsiaTheme="minorEastAsia" w:hAnsiTheme="minorEastAsia" w:cs="ＭＳ ゴシック" w:hint="eastAsia"/>
          <w:bCs/>
          <w:sz w:val="22"/>
          <w:szCs w:val="22"/>
        </w:rPr>
        <w:t>本人の診断書</w:t>
      </w:r>
      <w:r w:rsidR="0009612D">
        <w:rPr>
          <w:rFonts w:asciiTheme="minorEastAsia" w:eastAsiaTheme="minorEastAsia" w:hAnsiTheme="minorEastAsia" w:cs="ＭＳ ゴシック" w:hint="eastAsia"/>
          <w:bCs/>
          <w:sz w:val="22"/>
          <w:szCs w:val="22"/>
        </w:rPr>
        <w:t>（発行から３か月以内のもの）</w:t>
      </w:r>
    </w:p>
    <w:p w14:paraId="5CB47A69" w14:textId="3D3E6086" w:rsidR="002E4AB6" w:rsidRDefault="000D33CA" w:rsidP="001D1587">
      <w:pPr>
        <w:wordWrap w:val="0"/>
        <w:spacing w:line="320" w:lineRule="exact"/>
        <w:ind w:leftChars="314" w:left="659" w:firstLineChars="100" w:firstLine="22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書式等については</w:t>
      </w:r>
      <w:r w:rsidR="003302E6">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成年後見制度における診断書作成の手引</w:t>
      </w:r>
      <w:r w:rsidR="002E4AB6">
        <w:rPr>
          <w:rFonts w:asciiTheme="minorEastAsia" w:eastAsiaTheme="minorEastAsia" w:hAnsiTheme="minorEastAsia" w:cs="ＭＳ ゴシック" w:hint="eastAsia"/>
          <w:bCs/>
          <w:sz w:val="22"/>
          <w:szCs w:val="22"/>
        </w:rPr>
        <w:t>・本人情報シート作成の手引</w:t>
      </w:r>
      <w:r w:rsidR="003302E6">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を御覧ください。</w:t>
      </w:r>
      <w:r w:rsidR="0041711A" w:rsidRPr="001D1587">
        <w:rPr>
          <w:rFonts w:asciiTheme="minorEastAsia" w:eastAsiaTheme="minorEastAsia" w:hAnsiTheme="minorEastAsia" w:hint="eastAsia"/>
          <w:sz w:val="22"/>
          <w:szCs w:val="22"/>
        </w:rPr>
        <w:t>裁判所ウェブサイト（後見ポータルサイト）</w:t>
      </w:r>
      <w:hyperlink r:id="rId12" w:history="1">
        <w:r w:rsidR="0041711A" w:rsidRPr="00393B4B">
          <w:rPr>
            <w:rStyle w:val="af2"/>
            <w:rFonts w:asciiTheme="minorEastAsia" w:eastAsiaTheme="minorEastAsia" w:hAnsiTheme="minorEastAsia"/>
            <w:color w:val="000000" w:themeColor="text1"/>
            <w:sz w:val="22"/>
            <w:szCs w:val="22"/>
          </w:rPr>
          <w:t>http://www.courts.go.jp/koukenp/</w:t>
        </w:r>
      </w:hyperlink>
      <w:r w:rsidR="0041711A">
        <w:rPr>
          <w:rFonts w:asciiTheme="minorEastAsia" w:eastAsiaTheme="minorEastAsia" w:hAnsiTheme="minorEastAsia" w:cs="ＭＳ ゴシック"/>
          <w:bCs/>
          <w:sz w:val="22"/>
          <w:szCs w:val="22"/>
        </w:rPr>
        <w:t>でも</w:t>
      </w:r>
      <w:r w:rsidR="002E4AB6">
        <w:rPr>
          <w:rFonts w:asciiTheme="minorEastAsia" w:eastAsiaTheme="minorEastAsia" w:hAnsiTheme="minorEastAsia" w:cs="ＭＳ ゴシック"/>
          <w:bCs/>
          <w:sz w:val="22"/>
          <w:szCs w:val="22"/>
        </w:rPr>
        <w:t>御覧いただけます。</w:t>
      </w:r>
    </w:p>
    <w:p w14:paraId="72F84E05" w14:textId="7B279DAA" w:rsidR="00F6427E" w:rsidRPr="001F6844" w:rsidRDefault="00F6427E" w:rsidP="00F6427E">
      <w:pPr>
        <w:wordWrap w:val="0"/>
        <w:spacing w:line="320" w:lineRule="exact"/>
        <w:ind w:leftChars="414" w:left="869"/>
        <w:rPr>
          <w:rFonts w:asciiTheme="minorEastAsia" w:eastAsiaTheme="minorEastAsia" w:hAnsiTheme="minorEastAsia" w:cs="ＭＳ ゴシック"/>
          <w:bCs/>
          <w:color w:val="000000" w:themeColor="text1"/>
          <w:sz w:val="22"/>
          <w:szCs w:val="22"/>
        </w:rPr>
      </w:pPr>
      <w:r w:rsidRPr="001F6844">
        <w:rPr>
          <w:rFonts w:asciiTheme="minorEastAsia" w:eastAsiaTheme="minorEastAsia" w:hAnsiTheme="minorEastAsia" w:cs="ＭＳ ゴシック" w:hint="eastAsia"/>
          <w:bCs/>
          <w:color w:val="000000" w:themeColor="text1"/>
          <w:sz w:val="22"/>
          <w:szCs w:val="22"/>
        </w:rPr>
        <w:t>※本人が療育手帳（判定Ａ１，Ａ２）の交付を受けている場合，手帳のコピーの提出があれば，診断書及び鑑定連絡票の提出は不要です。</w:t>
      </w:r>
    </w:p>
    <w:p w14:paraId="38A730B3" w14:textId="44819BFB" w:rsidR="00185364" w:rsidRPr="001F6844" w:rsidRDefault="00185364" w:rsidP="001D1587">
      <w:pPr>
        <w:spacing w:line="386" w:lineRule="exact"/>
        <w:ind w:firstLineChars="200" w:firstLine="440"/>
        <w:rPr>
          <w:rFonts w:asciiTheme="minorEastAsia" w:eastAsiaTheme="minorEastAsia" w:hAnsiTheme="minorEastAsia" w:cs="ＭＳ ゴシック"/>
          <w:bCs/>
          <w:color w:val="000000" w:themeColor="text1"/>
          <w:sz w:val="22"/>
          <w:szCs w:val="22"/>
        </w:rPr>
      </w:pPr>
      <w:r w:rsidRPr="001F6844">
        <w:rPr>
          <w:rFonts w:asciiTheme="minorEastAsia" w:eastAsiaTheme="minorEastAsia" w:hAnsiTheme="minorEastAsia" w:cs="ＭＳ ゴシック" w:hint="eastAsia"/>
          <w:bCs/>
          <w:color w:val="000000" w:themeColor="text1"/>
          <w:sz w:val="22"/>
          <w:szCs w:val="22"/>
        </w:rPr>
        <w:t>□　鑑定連絡票</w:t>
      </w:r>
    </w:p>
    <w:p w14:paraId="71C17E31" w14:textId="348BA100" w:rsidR="00B82452" w:rsidRDefault="00B82452" w:rsidP="001D1587">
      <w:pPr>
        <w:spacing w:line="386" w:lineRule="exact"/>
        <w:ind w:firstLineChars="200" w:firstLine="44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本人情報シート</w:t>
      </w:r>
      <w:r w:rsidR="0041711A">
        <w:rPr>
          <w:rFonts w:asciiTheme="minorEastAsia" w:eastAsiaTheme="minorEastAsia" w:hAnsiTheme="minorEastAsia" w:cs="ＭＳ ゴシック"/>
          <w:bCs/>
          <w:sz w:val="22"/>
          <w:szCs w:val="22"/>
        </w:rPr>
        <w:t>写し</w:t>
      </w:r>
    </w:p>
    <w:p w14:paraId="161FB2AF" w14:textId="6F7613D3" w:rsidR="00F76029" w:rsidRDefault="00F76029" w:rsidP="001D1587">
      <w:pPr>
        <w:wordWrap w:val="0"/>
        <w:spacing w:line="320" w:lineRule="exact"/>
        <w:ind w:leftChars="314" w:left="659" w:firstLineChars="100" w:firstLine="22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書式等については</w:t>
      </w:r>
      <w:r w:rsidR="003302E6">
        <w:rPr>
          <w:rFonts w:asciiTheme="minorEastAsia" w:eastAsiaTheme="minorEastAsia" w:hAnsiTheme="minorEastAsia" w:cs="ＭＳ ゴシック" w:hint="eastAsia"/>
          <w:bCs/>
          <w:sz w:val="22"/>
          <w:szCs w:val="22"/>
        </w:rPr>
        <w:t>「</w:t>
      </w:r>
      <w:r w:rsidR="00AD5BDE" w:rsidRPr="0051730C">
        <w:rPr>
          <w:rFonts w:asciiTheme="minorEastAsia" w:eastAsiaTheme="minorEastAsia" w:hAnsiTheme="minorEastAsia" w:cs="ＭＳ ゴシック" w:hint="eastAsia"/>
          <w:bCs/>
          <w:sz w:val="22"/>
          <w:szCs w:val="22"/>
        </w:rPr>
        <w:t>成年後見制度における診断書作成の手引</w:t>
      </w:r>
      <w:r w:rsidR="002E4AB6">
        <w:rPr>
          <w:rFonts w:asciiTheme="minorEastAsia" w:eastAsiaTheme="minorEastAsia" w:hAnsiTheme="minorEastAsia" w:cs="ＭＳ ゴシック" w:hint="eastAsia"/>
          <w:bCs/>
          <w:sz w:val="22"/>
          <w:szCs w:val="22"/>
        </w:rPr>
        <w:t>・本人情報シート作成の手引」</w:t>
      </w:r>
      <w:r w:rsidR="002E4AB6" w:rsidRPr="0051730C">
        <w:rPr>
          <w:rFonts w:asciiTheme="minorEastAsia" w:eastAsiaTheme="minorEastAsia" w:hAnsiTheme="minorEastAsia" w:cs="ＭＳ ゴシック" w:hint="eastAsia"/>
          <w:bCs/>
          <w:sz w:val="22"/>
          <w:szCs w:val="22"/>
        </w:rPr>
        <w:t>を御覧ください。</w:t>
      </w:r>
      <w:r w:rsidR="002E4AB6" w:rsidRPr="00B957C8">
        <w:rPr>
          <w:rFonts w:asciiTheme="minorEastAsia" w:eastAsiaTheme="minorEastAsia" w:hAnsiTheme="minorEastAsia" w:hint="eastAsia"/>
          <w:sz w:val="22"/>
          <w:szCs w:val="22"/>
        </w:rPr>
        <w:t>裁判所ウェブサイト（後見ポータルサイト）</w:t>
      </w:r>
      <w:hyperlink r:id="rId13" w:history="1">
        <w:r w:rsidR="002E4AB6" w:rsidRPr="00393B4B">
          <w:rPr>
            <w:rStyle w:val="af2"/>
            <w:rFonts w:asciiTheme="minorEastAsia" w:eastAsiaTheme="minorEastAsia" w:hAnsiTheme="minorEastAsia"/>
            <w:color w:val="000000" w:themeColor="text1"/>
            <w:sz w:val="22"/>
            <w:szCs w:val="22"/>
          </w:rPr>
          <w:t>http://www.courts.go.jp/koukenp/</w:t>
        </w:r>
      </w:hyperlink>
      <w:r w:rsidR="002E4AB6">
        <w:rPr>
          <w:rFonts w:asciiTheme="minorEastAsia" w:eastAsiaTheme="minorEastAsia" w:hAnsiTheme="minorEastAsia" w:cs="ＭＳ ゴシック"/>
          <w:bCs/>
          <w:sz w:val="22"/>
          <w:szCs w:val="22"/>
        </w:rPr>
        <w:t>でも御覧いただけます。</w:t>
      </w:r>
    </w:p>
    <w:p w14:paraId="06449F0F" w14:textId="4CE556AB" w:rsidR="00596849" w:rsidRDefault="00B82452" w:rsidP="00F00F43">
      <w:pPr>
        <w:spacing w:line="320" w:lineRule="exact"/>
        <w:ind w:left="660" w:hangingChars="300" w:hanging="66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　本人の健康状態</w:t>
      </w:r>
      <w:r w:rsidR="00F76029">
        <w:rPr>
          <w:rFonts w:asciiTheme="minorEastAsia" w:eastAsiaTheme="minorEastAsia" w:hAnsiTheme="minorEastAsia" w:cs="ＭＳ ゴシック"/>
          <w:bCs/>
          <w:sz w:val="22"/>
          <w:szCs w:val="22"/>
        </w:rPr>
        <w:t>に関する</w:t>
      </w:r>
      <w:r>
        <w:rPr>
          <w:rFonts w:asciiTheme="minorEastAsia" w:eastAsiaTheme="minorEastAsia" w:hAnsiTheme="minorEastAsia" w:cs="ＭＳ ゴシック"/>
          <w:bCs/>
          <w:sz w:val="22"/>
          <w:szCs w:val="22"/>
        </w:rPr>
        <w:t>資料</w:t>
      </w:r>
    </w:p>
    <w:p w14:paraId="27131C82" w14:textId="1196A5AB" w:rsidR="00B82452" w:rsidRPr="0051730C" w:rsidRDefault="00B82452" w:rsidP="00596849">
      <w:pPr>
        <w:spacing w:line="320" w:lineRule="exact"/>
        <w:ind w:leftChars="300" w:left="63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w:t>
      </w:r>
      <w:r w:rsidR="002A7A1B">
        <w:rPr>
          <w:rFonts w:asciiTheme="minorEastAsia" w:eastAsiaTheme="minorEastAsia" w:hAnsiTheme="minorEastAsia" w:cs="ＭＳ ゴシック"/>
          <w:bCs/>
          <w:sz w:val="22"/>
          <w:szCs w:val="22"/>
        </w:rPr>
        <w:t>介護</w:t>
      </w:r>
      <w:r w:rsidR="007E4409">
        <w:rPr>
          <w:rFonts w:asciiTheme="minorEastAsia" w:eastAsiaTheme="minorEastAsia" w:hAnsiTheme="minorEastAsia" w:cs="ＭＳ ゴシック"/>
          <w:bCs/>
          <w:sz w:val="22"/>
          <w:szCs w:val="22"/>
        </w:rPr>
        <w:t>保険</w:t>
      </w:r>
      <w:r w:rsidR="002A7A1B">
        <w:rPr>
          <w:rFonts w:asciiTheme="minorEastAsia" w:eastAsiaTheme="minorEastAsia" w:hAnsiTheme="minorEastAsia" w:cs="ＭＳ ゴシック"/>
          <w:bCs/>
          <w:sz w:val="22"/>
          <w:szCs w:val="22"/>
        </w:rPr>
        <w:t>認定書，療育手帳，精神障害者保健福祉手帳，身体障害者手帳など</w:t>
      </w:r>
      <w:r w:rsidR="007E4409">
        <w:rPr>
          <w:rFonts w:asciiTheme="minorEastAsia" w:eastAsiaTheme="minorEastAsia" w:hAnsiTheme="minorEastAsia" w:cs="ＭＳ ゴシック"/>
          <w:bCs/>
          <w:sz w:val="22"/>
          <w:szCs w:val="22"/>
        </w:rPr>
        <w:t>の写し</w:t>
      </w:r>
      <w:r>
        <w:rPr>
          <w:rFonts w:asciiTheme="minorEastAsia" w:eastAsiaTheme="minorEastAsia" w:hAnsiTheme="minorEastAsia" w:cs="ＭＳ ゴシック"/>
          <w:bCs/>
          <w:sz w:val="22"/>
          <w:szCs w:val="22"/>
        </w:rPr>
        <w:t>）</w:t>
      </w:r>
    </w:p>
    <w:p w14:paraId="30E0C997" w14:textId="659DCE7B" w:rsidR="002530EC" w:rsidRDefault="0051730C" w:rsidP="002530EC">
      <w:pPr>
        <w:spacing w:line="320" w:lineRule="exact"/>
        <w:ind w:leftChars="200" w:left="640" w:hangingChars="100" w:hanging="22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本人の成年</w:t>
      </w:r>
      <w:r w:rsidR="002530EC">
        <w:rPr>
          <w:rFonts w:asciiTheme="minorEastAsia" w:eastAsiaTheme="minorEastAsia" w:hAnsiTheme="minorEastAsia" w:cs="ＭＳ ゴシック" w:hint="eastAsia"/>
          <w:bCs/>
          <w:sz w:val="22"/>
          <w:szCs w:val="22"/>
        </w:rPr>
        <w:t>被</w:t>
      </w:r>
      <w:r w:rsidR="000D33CA" w:rsidRPr="0051730C">
        <w:rPr>
          <w:rFonts w:asciiTheme="minorEastAsia" w:eastAsiaTheme="minorEastAsia" w:hAnsiTheme="minorEastAsia" w:cs="ＭＳ ゴシック" w:hint="eastAsia"/>
          <w:bCs/>
          <w:sz w:val="22"/>
          <w:szCs w:val="22"/>
        </w:rPr>
        <w:t>後見</w:t>
      </w:r>
      <w:r w:rsidR="002530EC">
        <w:rPr>
          <w:rFonts w:asciiTheme="minorEastAsia" w:eastAsiaTheme="minorEastAsia" w:hAnsiTheme="minorEastAsia" w:cs="ＭＳ ゴシック" w:hint="eastAsia"/>
          <w:bCs/>
          <w:sz w:val="22"/>
          <w:szCs w:val="22"/>
        </w:rPr>
        <w:t>人</w:t>
      </w:r>
      <w:r w:rsidR="000D33CA" w:rsidRPr="0051730C">
        <w:rPr>
          <w:rFonts w:asciiTheme="minorEastAsia" w:eastAsiaTheme="minorEastAsia" w:hAnsiTheme="minorEastAsia" w:cs="ＭＳ ゴシック" w:hint="eastAsia"/>
          <w:bCs/>
          <w:sz w:val="22"/>
          <w:szCs w:val="22"/>
        </w:rPr>
        <w:t>等</w:t>
      </w:r>
      <w:r w:rsidR="002530EC">
        <w:rPr>
          <w:rFonts w:asciiTheme="minorEastAsia" w:eastAsiaTheme="minorEastAsia" w:hAnsiTheme="minorEastAsia" w:cs="ＭＳ ゴシック" w:hint="eastAsia"/>
          <w:bCs/>
          <w:sz w:val="22"/>
          <w:szCs w:val="22"/>
        </w:rPr>
        <w:t>の</w:t>
      </w:r>
      <w:r w:rsidR="000D33CA" w:rsidRPr="0051730C">
        <w:rPr>
          <w:rFonts w:asciiTheme="minorEastAsia" w:eastAsiaTheme="minorEastAsia" w:hAnsiTheme="minorEastAsia" w:cs="ＭＳ ゴシック" w:hint="eastAsia"/>
          <w:bCs/>
          <w:sz w:val="22"/>
          <w:szCs w:val="22"/>
        </w:rPr>
        <w:t>登記がされていないことの証明書</w:t>
      </w:r>
      <w:r w:rsidR="00596849">
        <w:rPr>
          <w:rFonts w:asciiTheme="minorEastAsia" w:eastAsiaTheme="minorEastAsia" w:hAnsiTheme="minorEastAsia" w:cs="ＭＳ ゴシック" w:hint="eastAsia"/>
          <w:bCs/>
          <w:sz w:val="22"/>
          <w:szCs w:val="22"/>
        </w:rPr>
        <w:t>（発行から３か月以内のもの）</w:t>
      </w:r>
    </w:p>
    <w:p w14:paraId="608237F0" w14:textId="1FE38BB4" w:rsidR="002530EC" w:rsidRDefault="002530EC" w:rsidP="001D1587">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東京法務局後見登録課または全国の</w:t>
      </w:r>
      <w:r w:rsidR="000D33CA" w:rsidRPr="0051730C">
        <w:rPr>
          <w:rFonts w:asciiTheme="minorEastAsia" w:eastAsiaTheme="minorEastAsia" w:hAnsiTheme="minorEastAsia" w:cs="ＭＳ ゴシック" w:hint="eastAsia"/>
          <w:bCs/>
          <w:sz w:val="22"/>
          <w:szCs w:val="22"/>
        </w:rPr>
        <w:t>法務局・地方法務局の本局で発行するもの。取得方法，証明申請書の書式等については</w:t>
      </w:r>
      <w:r w:rsidR="00BF1EE2" w:rsidRPr="0051730C">
        <w:rPr>
          <w:rFonts w:asciiTheme="minorEastAsia" w:eastAsiaTheme="minorEastAsia" w:hAnsiTheme="minorEastAsia" w:hint="eastAsia"/>
          <w:sz w:val="22"/>
          <w:szCs w:val="22"/>
        </w:rPr>
        <w:t>最寄りの法務局・地方法務局にお</w:t>
      </w:r>
      <w:r w:rsidR="00B82452">
        <w:rPr>
          <w:rFonts w:asciiTheme="minorEastAsia" w:eastAsiaTheme="minorEastAsia" w:hAnsiTheme="minorEastAsia" w:hint="eastAsia"/>
          <w:sz w:val="22"/>
          <w:szCs w:val="22"/>
        </w:rPr>
        <w:t>尋</w:t>
      </w:r>
      <w:r w:rsidR="00BF1EE2" w:rsidRPr="0051730C">
        <w:rPr>
          <w:rFonts w:asciiTheme="minorEastAsia" w:eastAsiaTheme="minorEastAsia" w:hAnsiTheme="minorEastAsia" w:hint="eastAsia"/>
          <w:sz w:val="22"/>
          <w:szCs w:val="22"/>
        </w:rPr>
        <w:t>ねいただくか，</w:t>
      </w:r>
      <w:r w:rsidR="000D33CA" w:rsidRPr="0051730C">
        <w:rPr>
          <w:rFonts w:asciiTheme="minorEastAsia" w:eastAsiaTheme="minorEastAsia" w:hAnsiTheme="minorEastAsia" w:cs="ＭＳ ゴシック" w:hint="eastAsia"/>
          <w:bCs/>
          <w:sz w:val="22"/>
          <w:szCs w:val="22"/>
        </w:rPr>
        <w:t>法</w:t>
      </w:r>
      <w:r w:rsidR="000D33CA" w:rsidRPr="0051730C">
        <w:rPr>
          <w:rFonts w:asciiTheme="minorEastAsia" w:eastAsiaTheme="minorEastAsia" w:hAnsiTheme="minorEastAsia" w:cs="ＭＳ ゴシック" w:hint="eastAsia"/>
          <w:bCs/>
          <w:sz w:val="22"/>
          <w:szCs w:val="22"/>
        </w:rPr>
        <w:lastRenderedPageBreak/>
        <w:t>務省のホームページ</w:t>
      </w:r>
      <w:r w:rsidR="00B82452">
        <w:rPr>
          <w:rFonts w:asciiTheme="minorEastAsia" w:eastAsiaTheme="minorEastAsia" w:hAnsiTheme="minorEastAsia" w:cs="ＭＳ ゴシック" w:hint="eastAsia"/>
          <w:bCs/>
          <w:sz w:val="22"/>
          <w:szCs w:val="22"/>
        </w:rPr>
        <w:t>（</w:t>
      </w:r>
      <w:hyperlink r:id="rId14" w:history="1">
        <w:r w:rsidR="00B82452" w:rsidRPr="00393B4B">
          <w:rPr>
            <w:rStyle w:val="af2"/>
            <w:rFonts w:asciiTheme="minorEastAsia" w:eastAsiaTheme="minorEastAsia" w:hAnsiTheme="minorEastAsia"/>
            <w:color w:val="000000" w:themeColor="text1"/>
            <w:sz w:val="22"/>
            <w:szCs w:val="22"/>
          </w:rPr>
          <w:t>http://www.moj.go.jp/</w:t>
        </w:r>
      </w:hyperlink>
      <w:r w:rsidR="00B82452" w:rsidRPr="00393B4B">
        <w:rPr>
          <w:rStyle w:val="af2"/>
          <w:rFonts w:asciiTheme="minorEastAsia" w:eastAsiaTheme="minorEastAsia" w:hAnsiTheme="minorEastAsia"/>
          <w:color w:val="000000" w:themeColor="text1"/>
          <w:sz w:val="22"/>
          <w:szCs w:val="22"/>
        </w:rPr>
        <w:t>）</w:t>
      </w:r>
      <w:r w:rsidR="000D33CA" w:rsidRPr="0051730C">
        <w:rPr>
          <w:rFonts w:asciiTheme="minorEastAsia" w:eastAsiaTheme="minorEastAsia" w:hAnsiTheme="minorEastAsia" w:cs="ＭＳ ゴシック" w:hint="eastAsia"/>
          <w:bCs/>
          <w:sz w:val="22"/>
          <w:szCs w:val="22"/>
        </w:rPr>
        <w:t>を御覧ください。</w:t>
      </w:r>
    </w:p>
    <w:p w14:paraId="2A3D1CD5" w14:textId="1827782B" w:rsidR="0051730C" w:rsidRPr="00EB0985" w:rsidRDefault="002530EC" w:rsidP="00F00F43">
      <w:pPr>
        <w:spacing w:line="320" w:lineRule="exact"/>
        <w:ind w:leftChars="300" w:left="630" w:firstLineChars="100" w:firstLine="220"/>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なお，本人が成年後見制度</w:t>
      </w:r>
      <w:r w:rsidR="0041711A">
        <w:rPr>
          <w:rFonts w:asciiTheme="minorEastAsia" w:eastAsiaTheme="minorEastAsia" w:hAnsiTheme="minorEastAsia" w:cs="ＭＳ ゴシック" w:hint="eastAsia"/>
          <w:bCs/>
          <w:sz w:val="22"/>
          <w:szCs w:val="22"/>
        </w:rPr>
        <w:t>の利用</w:t>
      </w:r>
      <w:r>
        <w:rPr>
          <w:rFonts w:asciiTheme="minorEastAsia" w:eastAsiaTheme="minorEastAsia" w:hAnsiTheme="minorEastAsia" w:cs="ＭＳ ゴシック" w:hint="eastAsia"/>
          <w:bCs/>
          <w:sz w:val="22"/>
          <w:szCs w:val="22"/>
        </w:rPr>
        <w:t>及び任意後見契約の</w:t>
      </w:r>
      <w:r w:rsidR="0041711A">
        <w:rPr>
          <w:rFonts w:asciiTheme="minorEastAsia" w:eastAsiaTheme="minorEastAsia" w:hAnsiTheme="minorEastAsia" w:cs="ＭＳ ゴシック"/>
          <w:bCs/>
          <w:sz w:val="22"/>
          <w:szCs w:val="22"/>
        </w:rPr>
        <w:t>締結</w:t>
      </w:r>
      <w:r>
        <w:rPr>
          <w:rFonts w:asciiTheme="minorEastAsia" w:eastAsiaTheme="minorEastAsia" w:hAnsiTheme="minorEastAsia" w:cs="ＭＳ ゴシック" w:hint="eastAsia"/>
          <w:bCs/>
          <w:sz w:val="22"/>
          <w:szCs w:val="22"/>
        </w:rPr>
        <w:t>をしていない場合には，証明事項が「成年被後見人，被保佐人，被補助人，任意後見契約の本人とする記録がない。」ことの証明書を請求してください。</w:t>
      </w:r>
    </w:p>
    <w:p w14:paraId="04BF3BB9" w14:textId="77777777" w:rsidR="002530EC" w:rsidRDefault="0051730C" w:rsidP="005D4048">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本人の財産に関する資料</w:t>
      </w:r>
    </w:p>
    <w:p w14:paraId="7F264C9B" w14:textId="375158D2" w:rsidR="009B6263"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0D33CA" w:rsidRPr="0051730C">
        <w:rPr>
          <w:rFonts w:asciiTheme="minorEastAsia" w:eastAsiaTheme="minorEastAsia" w:hAnsiTheme="minorEastAsia" w:cs="ＭＳ ゴシック" w:hint="eastAsia"/>
          <w:bCs/>
          <w:sz w:val="22"/>
          <w:szCs w:val="22"/>
        </w:rPr>
        <w:t>預貯金及び有価証券の残高</w:t>
      </w:r>
      <w:r w:rsidR="00740462">
        <w:rPr>
          <w:rFonts w:asciiTheme="minorEastAsia" w:eastAsiaTheme="minorEastAsia" w:hAnsiTheme="minorEastAsia" w:cs="ＭＳ ゴシック" w:hint="eastAsia"/>
          <w:bCs/>
          <w:sz w:val="22"/>
          <w:szCs w:val="22"/>
        </w:rPr>
        <w:t>が</w:t>
      </w:r>
      <w:r w:rsidR="00FA2A34">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3D495D">
        <w:rPr>
          <w:rFonts w:asciiTheme="minorEastAsia" w:eastAsiaTheme="minorEastAsia" w:hAnsiTheme="minorEastAsia" w:cs="ＭＳ ゴシック" w:hint="eastAsia"/>
          <w:bCs/>
          <w:sz w:val="22"/>
          <w:szCs w:val="22"/>
        </w:rPr>
        <w:t>預貯金</w:t>
      </w:r>
      <w:r w:rsidR="000D33CA"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28DC3CDA" w14:textId="3FDA4713" w:rsidR="009B6263"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1D755B98" w14:textId="7BDF003D" w:rsidR="0051730C" w:rsidRPr="0051730C"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cs="ＭＳ ゴシック" w:hint="eastAsia"/>
          <w:bCs/>
          <w:sz w:val="22"/>
          <w:szCs w:val="22"/>
        </w:rPr>
        <w:t>負債</w:t>
      </w:r>
      <w:r w:rsidR="00740462">
        <w:rPr>
          <w:rFonts w:asciiTheme="minorEastAsia" w:eastAsiaTheme="minorEastAsia" w:hAnsiTheme="minorEastAsia" w:cs="ＭＳ ゴシック" w:hint="eastAsia"/>
          <w:bCs/>
          <w:sz w:val="22"/>
          <w:szCs w:val="22"/>
        </w:rPr>
        <w:t>が</w:t>
      </w:r>
      <w:r w:rsidR="002144D0">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hint="eastAsia"/>
          <w:sz w:val="22"/>
          <w:szCs w:val="22"/>
        </w:rPr>
        <w:t>ローン契約書</w:t>
      </w:r>
      <w:r w:rsidR="009B6F07" w:rsidRPr="0051730C">
        <w:rPr>
          <w:rFonts w:asciiTheme="minorEastAsia" w:eastAsiaTheme="minorEastAsia" w:hAnsiTheme="minorEastAsia" w:hint="eastAsia"/>
          <w:sz w:val="22"/>
          <w:szCs w:val="22"/>
        </w:rPr>
        <w:t>写し</w:t>
      </w:r>
      <w:r w:rsidR="00B607D3">
        <w:rPr>
          <w:rFonts w:asciiTheme="minorEastAsia" w:eastAsiaTheme="minorEastAsia" w:hAnsiTheme="minorEastAsia" w:hint="eastAsia"/>
          <w:sz w:val="22"/>
          <w:szCs w:val="22"/>
        </w:rPr>
        <w:t>など</w:t>
      </w:r>
    </w:p>
    <w:p w14:paraId="0863011F" w14:textId="7EE26FBD" w:rsidR="002530E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462496" w:rsidRPr="0051730C">
        <w:rPr>
          <w:rFonts w:asciiTheme="minorEastAsia" w:eastAsiaTheme="minorEastAsia" w:hAnsiTheme="minorEastAsia" w:cs="ＭＳ ゴシック"/>
          <w:bCs/>
          <w:sz w:val="22"/>
          <w:szCs w:val="22"/>
        </w:rPr>
        <w:t>本人の</w:t>
      </w:r>
      <w:r w:rsidR="00111756" w:rsidRPr="0051730C">
        <w:rPr>
          <w:rFonts w:asciiTheme="minorEastAsia" w:eastAsiaTheme="minorEastAsia" w:hAnsiTheme="minorEastAsia" w:cs="ＭＳ ゴシック" w:hint="eastAsia"/>
          <w:bCs/>
          <w:sz w:val="22"/>
          <w:szCs w:val="22"/>
        </w:rPr>
        <w:t>収支</w:t>
      </w:r>
      <w:r w:rsidR="00F71C05">
        <w:rPr>
          <w:rFonts w:asciiTheme="minorEastAsia" w:eastAsiaTheme="minorEastAsia" w:hAnsiTheme="minorEastAsia" w:cs="ＭＳ ゴシック" w:hint="eastAsia"/>
          <w:bCs/>
          <w:sz w:val="22"/>
          <w:szCs w:val="22"/>
        </w:rPr>
        <w:t>に関する</w:t>
      </w:r>
      <w:r w:rsidR="00111756" w:rsidRPr="0051730C">
        <w:rPr>
          <w:rFonts w:asciiTheme="minorEastAsia" w:eastAsiaTheme="minorEastAsia" w:hAnsiTheme="minorEastAsia" w:cs="ＭＳ ゴシック" w:hint="eastAsia"/>
          <w:bCs/>
          <w:sz w:val="22"/>
          <w:szCs w:val="22"/>
        </w:rPr>
        <w:t>資料</w:t>
      </w:r>
    </w:p>
    <w:p w14:paraId="3CBCFB53" w14:textId="77777777" w:rsidR="009B6263"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収入に関する資料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：①</w:t>
      </w:r>
      <w:r w:rsidR="006E57B4" w:rsidRPr="0051730C">
        <w:rPr>
          <w:rFonts w:asciiTheme="minorEastAsia" w:eastAsiaTheme="minorEastAsia" w:hAnsiTheme="minorEastAsia" w:cs="ＭＳ ゴシック" w:hint="eastAsia"/>
          <w:bCs/>
          <w:sz w:val="22"/>
          <w:szCs w:val="22"/>
        </w:rPr>
        <w:t>年金額決定通知書，</w:t>
      </w:r>
      <w:r w:rsidR="006E57B4">
        <w:rPr>
          <w:rFonts w:asciiTheme="minorEastAsia" w:eastAsiaTheme="minorEastAsia" w:hAnsiTheme="minorEastAsia" w:cs="ＭＳ ゴシック" w:hint="eastAsia"/>
          <w:bCs/>
          <w:sz w:val="22"/>
          <w:szCs w:val="22"/>
        </w:rPr>
        <w:t>②</w:t>
      </w:r>
      <w:r w:rsidR="006E57B4" w:rsidRPr="0051730C">
        <w:rPr>
          <w:rFonts w:asciiTheme="minorEastAsia" w:eastAsiaTheme="minorEastAsia" w:hAnsiTheme="minorEastAsia" w:cs="ＭＳ ゴシック" w:hint="eastAsia"/>
          <w:bCs/>
          <w:sz w:val="22"/>
          <w:szCs w:val="22"/>
        </w:rPr>
        <w:t>給与明細書，</w:t>
      </w:r>
      <w:r w:rsidR="006E57B4">
        <w:rPr>
          <w:rFonts w:asciiTheme="minorEastAsia" w:eastAsiaTheme="minorEastAsia" w:hAnsiTheme="minorEastAsia" w:cs="ＭＳ ゴシック" w:hint="eastAsia"/>
          <w:bCs/>
          <w:sz w:val="22"/>
          <w:szCs w:val="22"/>
        </w:rPr>
        <w:t>③</w:t>
      </w:r>
      <w:r w:rsidR="006E57B4" w:rsidRPr="0051730C">
        <w:rPr>
          <w:rFonts w:asciiTheme="minorEastAsia" w:eastAsiaTheme="minorEastAsia" w:hAnsiTheme="minorEastAsia" w:cs="ＭＳ ゴシック" w:hint="eastAsia"/>
          <w:bCs/>
          <w:sz w:val="22"/>
          <w:szCs w:val="22"/>
        </w:rPr>
        <w:t>確定申告書，</w:t>
      </w:r>
      <w:r w:rsidR="006E57B4">
        <w:rPr>
          <w:rFonts w:asciiTheme="minorEastAsia" w:eastAsiaTheme="minorEastAsia" w:hAnsiTheme="minorEastAsia" w:cs="ＭＳ ゴシック" w:hint="eastAsia"/>
          <w:bCs/>
          <w:sz w:val="22"/>
          <w:szCs w:val="22"/>
        </w:rPr>
        <w:t>④家</w:t>
      </w:r>
    </w:p>
    <w:p w14:paraId="7C77FE07" w14:textId="22E8966A" w:rsidR="006E57B4" w:rsidRDefault="009B6263" w:rsidP="009B6263">
      <w:pPr>
        <w:spacing w:line="320" w:lineRule="exact"/>
        <w:ind w:leftChars="300" w:left="630" w:firstLineChars="100" w:firstLine="220"/>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賃，</w:t>
      </w:r>
      <w:r w:rsidR="006E57B4">
        <w:rPr>
          <w:rFonts w:asciiTheme="minorEastAsia" w:eastAsiaTheme="minorEastAsia" w:hAnsiTheme="minorEastAsia" w:cs="ＭＳ ゴシック" w:hint="eastAsia"/>
          <w:bCs/>
          <w:sz w:val="22"/>
          <w:szCs w:val="22"/>
        </w:rPr>
        <w:t>地代</w:t>
      </w:r>
      <w:r>
        <w:rPr>
          <w:rFonts w:asciiTheme="minorEastAsia" w:eastAsiaTheme="minorEastAsia" w:hAnsiTheme="minorEastAsia" w:cs="ＭＳ ゴシック" w:hint="eastAsia"/>
          <w:bCs/>
          <w:sz w:val="22"/>
          <w:szCs w:val="22"/>
        </w:rPr>
        <w:t>等の領収書など</w:t>
      </w:r>
      <w:r w:rsidR="006B25B3">
        <w:rPr>
          <w:rFonts w:asciiTheme="minorEastAsia" w:eastAsiaTheme="minorEastAsia" w:hAnsiTheme="minorEastAsia"/>
          <w:sz w:val="22"/>
          <w:szCs w:val="22"/>
        </w:rPr>
        <w:t xml:space="preserve"> </w:t>
      </w:r>
    </w:p>
    <w:p w14:paraId="01A650CA" w14:textId="77777777" w:rsidR="009B6263" w:rsidRDefault="009B6263" w:rsidP="009B6263">
      <w:pPr>
        <w:spacing w:line="320" w:lineRule="exact"/>
        <w:ind w:leftChars="300" w:left="630" w:firstLineChars="100" w:firstLine="220"/>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支出に関する資料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：①施設利用料，②入院費</w:t>
      </w:r>
      <w:r w:rsidR="006B25B3">
        <w:rPr>
          <w:rFonts w:asciiTheme="minorEastAsia" w:eastAsiaTheme="minorEastAsia" w:hAnsiTheme="minorEastAsia" w:cs="ＭＳ ゴシック" w:hint="eastAsia"/>
          <w:bCs/>
          <w:sz w:val="22"/>
          <w:szCs w:val="22"/>
        </w:rPr>
        <w:t>，③</w:t>
      </w:r>
      <w:r w:rsidR="006B25B3" w:rsidRPr="0051730C">
        <w:rPr>
          <w:rFonts w:asciiTheme="minorEastAsia" w:eastAsiaTheme="minorEastAsia" w:hAnsiTheme="minorEastAsia" w:cs="ＭＳ ゴシック" w:hint="eastAsia"/>
          <w:bCs/>
          <w:sz w:val="22"/>
          <w:szCs w:val="22"/>
        </w:rPr>
        <w:t>納税証明書，</w:t>
      </w:r>
      <w:r w:rsidR="006B25B3">
        <w:rPr>
          <w:rFonts w:asciiTheme="minorEastAsia" w:eastAsiaTheme="minorEastAsia" w:hAnsiTheme="minorEastAsia" w:cs="ＭＳ ゴシック" w:hint="eastAsia"/>
          <w:bCs/>
          <w:sz w:val="22"/>
          <w:szCs w:val="22"/>
        </w:rPr>
        <w:t>④</w:t>
      </w:r>
      <w:r w:rsidR="006B25B3" w:rsidRPr="0051730C">
        <w:rPr>
          <w:rFonts w:asciiTheme="minorEastAsia" w:eastAsiaTheme="minorEastAsia" w:hAnsiTheme="minorEastAsia" w:hint="eastAsia"/>
          <w:sz w:val="22"/>
          <w:szCs w:val="22"/>
        </w:rPr>
        <w:t>国民健康保険</w:t>
      </w:r>
    </w:p>
    <w:p w14:paraId="699AA3CE" w14:textId="1C98501E" w:rsidR="0051730C" w:rsidRPr="009B6263" w:rsidRDefault="006B25B3" w:rsidP="009B6263">
      <w:pPr>
        <w:spacing w:line="320" w:lineRule="exact"/>
        <w:ind w:leftChars="300" w:left="630" w:firstLineChars="100" w:firstLine="220"/>
        <w:rPr>
          <w:rFonts w:asciiTheme="minorEastAsia" w:eastAsiaTheme="minorEastAsia" w:hAnsiTheme="minorEastAsia"/>
          <w:sz w:val="22"/>
          <w:szCs w:val="22"/>
        </w:rPr>
      </w:pPr>
      <w:r w:rsidRPr="0051730C">
        <w:rPr>
          <w:rFonts w:asciiTheme="minorEastAsia" w:eastAsiaTheme="minorEastAsia" w:hAnsiTheme="minorEastAsia" w:hint="eastAsia"/>
          <w:sz w:val="22"/>
          <w:szCs w:val="22"/>
        </w:rPr>
        <w:t>料等の決定通知書</w:t>
      </w:r>
      <w:r>
        <w:rPr>
          <w:rFonts w:asciiTheme="minorEastAsia" w:eastAsiaTheme="minorEastAsia" w:hAnsiTheme="minorEastAsia" w:hint="eastAsia"/>
          <w:sz w:val="22"/>
          <w:szCs w:val="22"/>
        </w:rPr>
        <w:t>など</w:t>
      </w:r>
    </w:p>
    <w:p w14:paraId="1C476D9C" w14:textId="6AF7F0E5" w:rsidR="002530E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w:t>
      </w:r>
      <w:r w:rsidR="006665C2" w:rsidRPr="0051730C">
        <w:rPr>
          <w:rFonts w:asciiTheme="minorEastAsia" w:eastAsiaTheme="minorEastAsia" w:hAnsiTheme="minorEastAsia" w:cs="ＭＳ ゴシック" w:hint="eastAsia"/>
          <w:bCs/>
          <w:sz w:val="22"/>
          <w:szCs w:val="22"/>
        </w:rPr>
        <w:t>（</w:t>
      </w:r>
      <w:r w:rsidR="00DF64B3" w:rsidRPr="0051730C">
        <w:rPr>
          <w:rFonts w:asciiTheme="minorEastAsia" w:eastAsiaTheme="minorEastAsia" w:hAnsiTheme="minorEastAsia" w:cs="ＭＳ ゴシック" w:hint="eastAsia"/>
          <w:bCs/>
          <w:sz w:val="22"/>
          <w:szCs w:val="22"/>
        </w:rPr>
        <w:t>保佐又は補助開始の申立てにおいて</w:t>
      </w:r>
      <w:r w:rsidR="007524BC" w:rsidRPr="0051730C">
        <w:rPr>
          <w:rFonts w:asciiTheme="minorEastAsia" w:eastAsiaTheme="minorEastAsia" w:hAnsiTheme="minorEastAsia" w:cs="ＭＳ ゴシック" w:hint="eastAsia"/>
          <w:bCs/>
          <w:sz w:val="22"/>
          <w:szCs w:val="22"/>
        </w:rPr>
        <w:t>同意権付与又は代理権</w:t>
      </w:r>
      <w:r w:rsidR="006665C2" w:rsidRPr="0051730C">
        <w:rPr>
          <w:rFonts w:asciiTheme="minorEastAsia" w:eastAsiaTheme="minorEastAsia" w:hAnsiTheme="minorEastAsia" w:cs="ＭＳ ゴシック" w:hint="eastAsia"/>
          <w:bCs/>
          <w:sz w:val="22"/>
          <w:szCs w:val="22"/>
        </w:rPr>
        <w:t>付与を求める場合）</w:t>
      </w:r>
    </w:p>
    <w:p w14:paraId="2EE7AEA9" w14:textId="1A465AE1" w:rsidR="00026225" w:rsidRPr="0051730C" w:rsidRDefault="001E0EE0" w:rsidP="009B6263">
      <w:pPr>
        <w:spacing w:line="320" w:lineRule="exact"/>
        <w:ind w:firstLineChars="400" w:firstLine="88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同意権，</w:t>
      </w:r>
      <w:r w:rsidR="00B607D3">
        <w:rPr>
          <w:rFonts w:asciiTheme="minorEastAsia" w:eastAsiaTheme="minorEastAsia" w:hAnsiTheme="minorEastAsia" w:cs="ＭＳ ゴシック" w:hint="eastAsia"/>
          <w:bCs/>
          <w:sz w:val="22"/>
          <w:szCs w:val="22"/>
        </w:rPr>
        <w:t>代理権を要する行為に関する資料（契約書写しなど</w:t>
      </w:r>
      <w:r w:rsidRPr="0051730C">
        <w:rPr>
          <w:rFonts w:asciiTheme="minorEastAsia" w:eastAsiaTheme="minorEastAsia" w:hAnsiTheme="minorEastAsia" w:cs="ＭＳ ゴシック" w:hint="eastAsia"/>
          <w:bCs/>
          <w:sz w:val="22"/>
          <w:szCs w:val="22"/>
        </w:rPr>
        <w:t>）</w:t>
      </w:r>
    </w:p>
    <w:p w14:paraId="09244E42" w14:textId="77777777" w:rsidR="00BF1EE2" w:rsidRPr="009B6263" w:rsidRDefault="00BF1EE2" w:rsidP="00EB0985">
      <w:pPr>
        <w:spacing w:line="320" w:lineRule="exact"/>
        <w:ind w:firstLineChars="200" w:firstLine="440"/>
        <w:rPr>
          <w:rFonts w:asciiTheme="minorEastAsia" w:eastAsiaTheme="minorEastAsia" w:hAnsiTheme="minorEastAsia"/>
          <w:sz w:val="22"/>
          <w:szCs w:val="22"/>
        </w:rPr>
      </w:pPr>
    </w:p>
    <w:p w14:paraId="7969F198" w14:textId="6D990740" w:rsidR="000D33CA" w:rsidRPr="00EC6FF6" w:rsidRDefault="000D33CA" w:rsidP="00EB0985">
      <w:pPr>
        <w:spacing w:line="320" w:lineRule="exact"/>
        <w:ind w:firstLineChars="200" w:firstLine="440"/>
        <w:rPr>
          <w:rFonts w:asciiTheme="majorEastAsia" w:eastAsiaTheme="majorEastAsia" w:hAnsiTheme="majorEastAsia" w:cs="ＭＳ ゴシック"/>
          <w:bCs/>
          <w:sz w:val="22"/>
          <w:szCs w:val="22"/>
        </w:rPr>
      </w:pPr>
      <w:r w:rsidRPr="00EC6FF6">
        <w:rPr>
          <w:rFonts w:asciiTheme="majorEastAsia" w:eastAsiaTheme="majorEastAsia" w:hAnsiTheme="majorEastAsia" w:cs="ＭＳ ゴシック" w:hint="eastAsia"/>
          <w:bCs/>
          <w:sz w:val="22"/>
          <w:szCs w:val="22"/>
        </w:rPr>
        <w:t>※</w:t>
      </w:r>
      <w:r w:rsidR="00026225" w:rsidRPr="00EC6FF6">
        <w:rPr>
          <w:rFonts w:asciiTheme="majorEastAsia" w:eastAsiaTheme="majorEastAsia" w:hAnsiTheme="majorEastAsia" w:cs="ＭＳ ゴシック" w:hint="eastAsia"/>
          <w:bCs/>
          <w:sz w:val="22"/>
          <w:szCs w:val="22"/>
        </w:rPr>
        <w:t xml:space="preserve">　</w:t>
      </w:r>
      <w:r w:rsidRPr="00EC6FF6">
        <w:rPr>
          <w:rFonts w:asciiTheme="majorEastAsia" w:eastAsiaTheme="majorEastAsia" w:hAnsiTheme="majorEastAsia" w:cs="ＭＳ ゴシック" w:hint="eastAsia"/>
          <w:bCs/>
          <w:sz w:val="22"/>
          <w:szCs w:val="22"/>
        </w:rPr>
        <w:t>同じ書類は</w:t>
      </w:r>
      <w:r w:rsidR="00A6277A">
        <w:rPr>
          <w:rFonts w:asciiTheme="majorEastAsia" w:eastAsiaTheme="majorEastAsia" w:hAnsiTheme="majorEastAsia" w:cs="ＭＳ ゴシック" w:hint="eastAsia"/>
          <w:bCs/>
          <w:sz w:val="22"/>
          <w:szCs w:val="22"/>
        </w:rPr>
        <w:t>本人１人につき</w:t>
      </w:r>
      <w:r w:rsidR="00D775A5" w:rsidRPr="00EC6FF6">
        <w:rPr>
          <w:rFonts w:asciiTheme="majorEastAsia" w:eastAsiaTheme="majorEastAsia" w:hAnsiTheme="majorEastAsia" w:cs="ＭＳ ゴシック" w:hint="eastAsia"/>
          <w:bCs/>
          <w:sz w:val="22"/>
          <w:szCs w:val="22"/>
        </w:rPr>
        <w:t>１</w:t>
      </w:r>
      <w:r w:rsidRPr="00EC6FF6">
        <w:rPr>
          <w:rFonts w:asciiTheme="majorEastAsia" w:eastAsiaTheme="majorEastAsia" w:hAnsiTheme="majorEastAsia" w:cs="ＭＳ ゴシック" w:hint="eastAsia"/>
          <w:bCs/>
          <w:sz w:val="22"/>
          <w:szCs w:val="22"/>
        </w:rPr>
        <w:t>通で足ります。</w:t>
      </w:r>
    </w:p>
    <w:p w14:paraId="706652FF" w14:textId="77777777" w:rsidR="00C97510" w:rsidRDefault="00026225" w:rsidP="00EB0985">
      <w:pPr>
        <w:spacing w:line="320" w:lineRule="exact"/>
        <w:ind w:firstLineChars="200" w:firstLine="440"/>
        <w:rPr>
          <w:rFonts w:asciiTheme="majorEastAsia" w:eastAsiaTheme="majorEastAsia" w:hAnsiTheme="majorEastAsia" w:cs="ＭＳ ゴシック"/>
          <w:bCs/>
          <w:sz w:val="22"/>
          <w:szCs w:val="22"/>
        </w:rPr>
      </w:pPr>
      <w:r w:rsidRPr="00EC6FF6">
        <w:rPr>
          <w:rFonts w:asciiTheme="majorEastAsia" w:eastAsiaTheme="majorEastAsia" w:hAnsiTheme="majorEastAsia" w:cs="ＭＳ ゴシック"/>
          <w:bCs/>
          <w:sz w:val="22"/>
          <w:szCs w:val="22"/>
        </w:rPr>
        <w:t xml:space="preserve">※　</w:t>
      </w:r>
      <w:r w:rsidR="000D33CA" w:rsidRPr="00EC6FF6">
        <w:rPr>
          <w:rFonts w:asciiTheme="majorEastAsia" w:eastAsiaTheme="majorEastAsia" w:hAnsiTheme="majorEastAsia" w:cs="ＭＳ ゴシック" w:hint="eastAsia"/>
          <w:bCs/>
          <w:sz w:val="22"/>
          <w:szCs w:val="22"/>
        </w:rPr>
        <w:t>審理のために必要な場合は，追加書類の提出をお願いすることがあります。</w:t>
      </w:r>
    </w:p>
    <w:p w14:paraId="4F5DCFDA" w14:textId="410F7E97" w:rsidR="002C0E18" w:rsidRPr="00EC6FF6" w:rsidRDefault="002C0E18" w:rsidP="00536882">
      <w:pPr>
        <w:spacing w:line="320" w:lineRule="exact"/>
        <w:ind w:firstLineChars="200" w:firstLine="440"/>
        <w:rPr>
          <w:rFonts w:asciiTheme="majorEastAsia" w:eastAsiaTheme="majorEastAsia" w:hAnsiTheme="majorEastAsia" w:cs="ＭＳ ゴシック"/>
          <w:bCs/>
          <w:sz w:val="22"/>
          <w:szCs w:val="22"/>
        </w:rPr>
      </w:pPr>
    </w:p>
    <w:sectPr w:rsidR="002C0E18" w:rsidRPr="00EC6FF6" w:rsidSect="00D3366A">
      <w:pgSz w:w="11906" w:h="16838" w:code="9"/>
      <w:pgMar w:top="1701" w:right="851" w:bottom="1134" w:left="1701" w:header="851" w:footer="113" w:gutter="0"/>
      <w:pgNumType w:start="1"/>
      <w:cols w:space="425"/>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A3E8B" w14:textId="77777777" w:rsidR="00181E87" w:rsidRDefault="00181E87" w:rsidP="008A095B">
      <w:r>
        <w:separator/>
      </w:r>
    </w:p>
  </w:endnote>
  <w:endnote w:type="continuationSeparator" w:id="0">
    <w:p w14:paraId="7CB7FF82" w14:textId="77777777" w:rsidR="00181E87" w:rsidRDefault="00181E87" w:rsidP="008A095B">
      <w:r>
        <w:continuationSeparator/>
      </w:r>
    </w:p>
  </w:endnote>
  <w:endnote w:id="1">
    <w:p w14:paraId="5030D802" w14:textId="6A496640" w:rsidR="009D619C" w:rsidRPr="00C825BF" w:rsidRDefault="009D619C" w:rsidP="00C825BF">
      <w:pPr>
        <w:pStyle w:val="af7"/>
        <w:rPr>
          <w:rFonts w:asciiTheme="minorEastAsia" w:eastAsiaTheme="minorEastAsia" w:hAnsiTheme="minorEastAsia"/>
        </w:rPr>
      </w:pPr>
      <w:r w:rsidRPr="00C825BF">
        <w:rPr>
          <w:rStyle w:val="afb"/>
          <w:rFonts w:asciiTheme="minorEastAsia" w:eastAsiaTheme="minorEastAsia" w:hAnsiTheme="minorEastAsia"/>
        </w:rPr>
        <w:endnoteRef/>
      </w:r>
      <w:r w:rsidRPr="00C825BF">
        <w:rPr>
          <w:rFonts w:asciiTheme="minorEastAsia" w:eastAsiaTheme="minorEastAsia" w:hAnsiTheme="minorEastAsia"/>
        </w:rPr>
        <w:t xml:space="preserve"> </w:t>
      </w:r>
      <w:r w:rsidRPr="00C825BF">
        <w:rPr>
          <w:rFonts w:asciiTheme="minorEastAsia" w:eastAsiaTheme="minorEastAsia" w:hAnsiTheme="minorEastAsia" w:hint="eastAsia"/>
        </w:rPr>
        <w:t>家庭裁判所調査官は，心理学，社会学，教育学などの行動科学等の知識や技法を活用し，家事事件などについて調査を行うことを主な仕事とする裁判所の職員です。</w:t>
      </w:r>
    </w:p>
  </w:endnote>
  <w:endnote w:id="2">
    <w:p w14:paraId="0F6D7D37" w14:textId="0992717D" w:rsidR="009D619C" w:rsidRPr="00C825BF" w:rsidRDefault="009D619C" w:rsidP="00C825BF">
      <w:pPr>
        <w:pStyle w:val="af7"/>
        <w:rPr>
          <w:rFonts w:asciiTheme="minorEastAsia" w:eastAsiaTheme="minorEastAsia" w:hAnsiTheme="minorEastAsia"/>
        </w:rPr>
      </w:pPr>
      <w:r w:rsidRPr="00C825BF">
        <w:rPr>
          <w:rStyle w:val="afb"/>
          <w:rFonts w:asciiTheme="minorEastAsia" w:eastAsiaTheme="minorEastAsia" w:hAnsiTheme="minorEastAsia"/>
        </w:rPr>
        <w:endnoteRef/>
      </w:r>
      <w:r w:rsidRPr="00C825BF">
        <w:rPr>
          <w:rFonts w:asciiTheme="minorEastAsia" w:eastAsiaTheme="minorEastAsia" w:hAnsiTheme="minorEastAsia"/>
        </w:rPr>
        <w:t xml:space="preserve"> </w:t>
      </w:r>
      <w:r w:rsidRPr="00C825BF">
        <w:rPr>
          <w:rFonts w:asciiTheme="minorEastAsia" w:eastAsiaTheme="minorEastAsia" w:hAnsiTheme="minorEastAsia" w:hint="eastAsia"/>
        </w:rPr>
        <w:t>参与員は，家庭裁判所により国民の中から選ばれ，家事審判事件の手続の際に，提出された書類を閲読したり，その内容について申立人の説明を聴いたりして，裁判</w:t>
      </w:r>
      <w:r w:rsidRPr="00C825BF">
        <w:rPr>
          <w:rFonts w:asciiTheme="minorEastAsia" w:eastAsiaTheme="minorEastAsia" w:hAnsiTheme="minorEastAsia" w:hint="eastAsia"/>
          <w:kern w:val="0"/>
        </w:rPr>
        <w:t>官が判断するのに参考となる意見を述べる裁判所の非常勤職員です。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4CBD" w14:textId="77777777" w:rsidR="00D643A0" w:rsidRDefault="00D643A0">
    <w:pPr>
      <w:pStyle w:val="a5"/>
      <w:jc w:val="center"/>
    </w:pPr>
    <w:r>
      <w:fldChar w:fldCharType="begin"/>
    </w:r>
    <w:r>
      <w:instrText>PAGE   \* MERGEFORMAT</w:instrText>
    </w:r>
    <w:r>
      <w:fldChar w:fldCharType="separate"/>
    </w:r>
    <w:r w:rsidR="00122FB3" w:rsidRPr="00122FB3">
      <w:rPr>
        <w:noProof/>
        <w:lang w:val="ja-JP"/>
      </w:rPr>
      <w:t>2</w:t>
    </w:r>
    <w:r>
      <w:fldChar w:fldCharType="end"/>
    </w:r>
  </w:p>
  <w:p w14:paraId="2FFFD1CB" w14:textId="77777777" w:rsidR="003E43DF" w:rsidRDefault="003E43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21E97" w14:textId="77777777" w:rsidR="00181E87" w:rsidRDefault="00181E87" w:rsidP="008A095B">
      <w:r>
        <w:separator/>
      </w:r>
    </w:p>
  </w:footnote>
  <w:footnote w:type="continuationSeparator" w:id="0">
    <w:p w14:paraId="504A15DB" w14:textId="77777777" w:rsidR="00181E87" w:rsidRDefault="00181E87"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1335" w14:textId="77777777" w:rsidR="00536882" w:rsidRDefault="00536882">
    <w:pPr>
      <w:pStyle w:val="a3"/>
    </w:pPr>
  </w:p>
  <w:p w14:paraId="4DA4464B" w14:textId="7AE79D4C" w:rsidR="00536882" w:rsidRDefault="00536882" w:rsidP="005D4048">
    <w:pPr>
      <w:spacing w:line="386" w:lineRule="exact"/>
      <w:rPr>
        <w:rFonts w:asciiTheme="minorEastAsia" w:eastAsiaTheme="minorEastAsia" w:hAnsiTheme="minorEastAsia" w:cs="ＭＳ ゴシック"/>
        <w:bCs/>
        <w:sz w:val="24"/>
      </w:rPr>
    </w:pPr>
  </w:p>
  <w:p w14:paraId="4C5756A8" w14:textId="77777777" w:rsidR="00536882" w:rsidRDefault="005368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125D8"/>
    <w:rsid w:val="00017F67"/>
    <w:rsid w:val="00022A8E"/>
    <w:rsid w:val="00026225"/>
    <w:rsid w:val="0003218A"/>
    <w:rsid w:val="00032EF2"/>
    <w:rsid w:val="00040D60"/>
    <w:rsid w:val="00041130"/>
    <w:rsid w:val="000503E6"/>
    <w:rsid w:val="0006270D"/>
    <w:rsid w:val="00073BD7"/>
    <w:rsid w:val="000776CD"/>
    <w:rsid w:val="00077B4F"/>
    <w:rsid w:val="00077D94"/>
    <w:rsid w:val="0008338E"/>
    <w:rsid w:val="00092127"/>
    <w:rsid w:val="0009612D"/>
    <w:rsid w:val="000A4633"/>
    <w:rsid w:val="000A7B97"/>
    <w:rsid w:val="000A7E7A"/>
    <w:rsid w:val="000B1292"/>
    <w:rsid w:val="000B2F37"/>
    <w:rsid w:val="000B42A6"/>
    <w:rsid w:val="000B6A84"/>
    <w:rsid w:val="000B75E3"/>
    <w:rsid w:val="000B7E8E"/>
    <w:rsid w:val="000C2C69"/>
    <w:rsid w:val="000C3945"/>
    <w:rsid w:val="000C4EA1"/>
    <w:rsid w:val="000D1A9C"/>
    <w:rsid w:val="000D33CA"/>
    <w:rsid w:val="000D65E3"/>
    <w:rsid w:val="000E1AAF"/>
    <w:rsid w:val="000E1E43"/>
    <w:rsid w:val="000E3A05"/>
    <w:rsid w:val="000E59ED"/>
    <w:rsid w:val="000F13C5"/>
    <w:rsid w:val="000F17A5"/>
    <w:rsid w:val="00101893"/>
    <w:rsid w:val="00107779"/>
    <w:rsid w:val="00111756"/>
    <w:rsid w:val="00114150"/>
    <w:rsid w:val="0011436C"/>
    <w:rsid w:val="00122FB3"/>
    <w:rsid w:val="00126297"/>
    <w:rsid w:val="00137D86"/>
    <w:rsid w:val="00140D5B"/>
    <w:rsid w:val="00153C27"/>
    <w:rsid w:val="0015521C"/>
    <w:rsid w:val="00155A24"/>
    <w:rsid w:val="00156695"/>
    <w:rsid w:val="00160D11"/>
    <w:rsid w:val="001633BD"/>
    <w:rsid w:val="001641B5"/>
    <w:rsid w:val="00180DAA"/>
    <w:rsid w:val="00181E87"/>
    <w:rsid w:val="001830D5"/>
    <w:rsid w:val="00185364"/>
    <w:rsid w:val="00185C47"/>
    <w:rsid w:val="00190199"/>
    <w:rsid w:val="00190E1C"/>
    <w:rsid w:val="001927E2"/>
    <w:rsid w:val="00194D5B"/>
    <w:rsid w:val="001968C0"/>
    <w:rsid w:val="001A4A0F"/>
    <w:rsid w:val="001B5666"/>
    <w:rsid w:val="001C1846"/>
    <w:rsid w:val="001C1FA2"/>
    <w:rsid w:val="001C2363"/>
    <w:rsid w:val="001D1587"/>
    <w:rsid w:val="001D1ECD"/>
    <w:rsid w:val="001D1FB2"/>
    <w:rsid w:val="001D5589"/>
    <w:rsid w:val="001E0922"/>
    <w:rsid w:val="001E0B17"/>
    <w:rsid w:val="001E0EE0"/>
    <w:rsid w:val="001E30F1"/>
    <w:rsid w:val="001E4BAE"/>
    <w:rsid w:val="001F660D"/>
    <w:rsid w:val="001F6844"/>
    <w:rsid w:val="00213C6B"/>
    <w:rsid w:val="002144D0"/>
    <w:rsid w:val="00225C3A"/>
    <w:rsid w:val="00230244"/>
    <w:rsid w:val="00233714"/>
    <w:rsid w:val="002349BA"/>
    <w:rsid w:val="00234A27"/>
    <w:rsid w:val="002375D0"/>
    <w:rsid w:val="00240E35"/>
    <w:rsid w:val="002414B9"/>
    <w:rsid w:val="002530EC"/>
    <w:rsid w:val="00253295"/>
    <w:rsid w:val="00262DDD"/>
    <w:rsid w:val="00262EE1"/>
    <w:rsid w:val="00265D45"/>
    <w:rsid w:val="002766EB"/>
    <w:rsid w:val="00284DC8"/>
    <w:rsid w:val="00285C4C"/>
    <w:rsid w:val="00292561"/>
    <w:rsid w:val="00293F0D"/>
    <w:rsid w:val="002A2B5A"/>
    <w:rsid w:val="002A7A1B"/>
    <w:rsid w:val="002B6C87"/>
    <w:rsid w:val="002B769D"/>
    <w:rsid w:val="002C0E18"/>
    <w:rsid w:val="002E3057"/>
    <w:rsid w:val="002E337D"/>
    <w:rsid w:val="002E4AB6"/>
    <w:rsid w:val="002E6E59"/>
    <w:rsid w:val="002F0113"/>
    <w:rsid w:val="0030373B"/>
    <w:rsid w:val="00303950"/>
    <w:rsid w:val="00311F9A"/>
    <w:rsid w:val="0031463D"/>
    <w:rsid w:val="00327743"/>
    <w:rsid w:val="003302E6"/>
    <w:rsid w:val="00330EBA"/>
    <w:rsid w:val="00333816"/>
    <w:rsid w:val="003343DD"/>
    <w:rsid w:val="00341B8B"/>
    <w:rsid w:val="00345D33"/>
    <w:rsid w:val="003505FA"/>
    <w:rsid w:val="00351533"/>
    <w:rsid w:val="0035213B"/>
    <w:rsid w:val="003541E5"/>
    <w:rsid w:val="00362D2D"/>
    <w:rsid w:val="003641FB"/>
    <w:rsid w:val="00365A5B"/>
    <w:rsid w:val="003663E6"/>
    <w:rsid w:val="00372052"/>
    <w:rsid w:val="00372F80"/>
    <w:rsid w:val="00380D7B"/>
    <w:rsid w:val="003812F6"/>
    <w:rsid w:val="00382325"/>
    <w:rsid w:val="00387B2A"/>
    <w:rsid w:val="00392F69"/>
    <w:rsid w:val="00393B4B"/>
    <w:rsid w:val="003A65D8"/>
    <w:rsid w:val="003B0060"/>
    <w:rsid w:val="003B24B1"/>
    <w:rsid w:val="003C1AFE"/>
    <w:rsid w:val="003C2C16"/>
    <w:rsid w:val="003D3F2F"/>
    <w:rsid w:val="003D495D"/>
    <w:rsid w:val="003E1350"/>
    <w:rsid w:val="003E1658"/>
    <w:rsid w:val="003E3F68"/>
    <w:rsid w:val="003E43DF"/>
    <w:rsid w:val="003F14B6"/>
    <w:rsid w:val="003F46B7"/>
    <w:rsid w:val="003F53F3"/>
    <w:rsid w:val="003F61DE"/>
    <w:rsid w:val="003F761F"/>
    <w:rsid w:val="00406542"/>
    <w:rsid w:val="00411AA5"/>
    <w:rsid w:val="0041468E"/>
    <w:rsid w:val="00415A67"/>
    <w:rsid w:val="0041711A"/>
    <w:rsid w:val="00421F49"/>
    <w:rsid w:val="00423815"/>
    <w:rsid w:val="00423EAA"/>
    <w:rsid w:val="00427CD3"/>
    <w:rsid w:val="00434194"/>
    <w:rsid w:val="004350B8"/>
    <w:rsid w:val="00435F8D"/>
    <w:rsid w:val="0044374F"/>
    <w:rsid w:val="0044496B"/>
    <w:rsid w:val="00451782"/>
    <w:rsid w:val="004561F4"/>
    <w:rsid w:val="00457603"/>
    <w:rsid w:val="00457EE0"/>
    <w:rsid w:val="0046064C"/>
    <w:rsid w:val="00462496"/>
    <w:rsid w:val="004638AB"/>
    <w:rsid w:val="004664B3"/>
    <w:rsid w:val="00470C43"/>
    <w:rsid w:val="0047191B"/>
    <w:rsid w:val="0047684B"/>
    <w:rsid w:val="00493919"/>
    <w:rsid w:val="0049410C"/>
    <w:rsid w:val="004974CD"/>
    <w:rsid w:val="004A0DB5"/>
    <w:rsid w:val="004C0A30"/>
    <w:rsid w:val="004C7821"/>
    <w:rsid w:val="004C7DC5"/>
    <w:rsid w:val="004D12B4"/>
    <w:rsid w:val="004D52BF"/>
    <w:rsid w:val="004D7373"/>
    <w:rsid w:val="004E0182"/>
    <w:rsid w:val="004F0607"/>
    <w:rsid w:val="004F1528"/>
    <w:rsid w:val="004F2D9F"/>
    <w:rsid w:val="004F6343"/>
    <w:rsid w:val="00501551"/>
    <w:rsid w:val="00504C86"/>
    <w:rsid w:val="00505039"/>
    <w:rsid w:val="00516DB7"/>
    <w:rsid w:val="0051730C"/>
    <w:rsid w:val="00520AB0"/>
    <w:rsid w:val="005215B3"/>
    <w:rsid w:val="00526BCE"/>
    <w:rsid w:val="00533B79"/>
    <w:rsid w:val="00536882"/>
    <w:rsid w:val="00540126"/>
    <w:rsid w:val="00541383"/>
    <w:rsid w:val="00564501"/>
    <w:rsid w:val="005672AC"/>
    <w:rsid w:val="00570F71"/>
    <w:rsid w:val="00574174"/>
    <w:rsid w:val="005749DB"/>
    <w:rsid w:val="005814C9"/>
    <w:rsid w:val="005825A3"/>
    <w:rsid w:val="005840D5"/>
    <w:rsid w:val="005914DA"/>
    <w:rsid w:val="00595271"/>
    <w:rsid w:val="00595841"/>
    <w:rsid w:val="00596849"/>
    <w:rsid w:val="005A5D71"/>
    <w:rsid w:val="005A62D6"/>
    <w:rsid w:val="005A6888"/>
    <w:rsid w:val="005B17A5"/>
    <w:rsid w:val="005C57D7"/>
    <w:rsid w:val="005D4048"/>
    <w:rsid w:val="005D4420"/>
    <w:rsid w:val="005E2B2A"/>
    <w:rsid w:val="005E4029"/>
    <w:rsid w:val="005E41EE"/>
    <w:rsid w:val="005E76D9"/>
    <w:rsid w:val="00605962"/>
    <w:rsid w:val="00606AFF"/>
    <w:rsid w:val="00607768"/>
    <w:rsid w:val="00607B0B"/>
    <w:rsid w:val="006176E6"/>
    <w:rsid w:val="00622F81"/>
    <w:rsid w:val="00627482"/>
    <w:rsid w:val="006325B3"/>
    <w:rsid w:val="006346D6"/>
    <w:rsid w:val="00634CF2"/>
    <w:rsid w:val="00636B46"/>
    <w:rsid w:val="0063732D"/>
    <w:rsid w:val="00645701"/>
    <w:rsid w:val="006471FD"/>
    <w:rsid w:val="00657E68"/>
    <w:rsid w:val="0066179C"/>
    <w:rsid w:val="006630F5"/>
    <w:rsid w:val="006665C2"/>
    <w:rsid w:val="00673981"/>
    <w:rsid w:val="00674045"/>
    <w:rsid w:val="00675302"/>
    <w:rsid w:val="00677FFD"/>
    <w:rsid w:val="006802CA"/>
    <w:rsid w:val="006976F0"/>
    <w:rsid w:val="006A1EDB"/>
    <w:rsid w:val="006B1030"/>
    <w:rsid w:val="006B25B3"/>
    <w:rsid w:val="006B2F6C"/>
    <w:rsid w:val="006B7395"/>
    <w:rsid w:val="006C2505"/>
    <w:rsid w:val="006C3012"/>
    <w:rsid w:val="006C7BE9"/>
    <w:rsid w:val="006D5AFA"/>
    <w:rsid w:val="006E006F"/>
    <w:rsid w:val="006E23F3"/>
    <w:rsid w:val="006E2FF7"/>
    <w:rsid w:val="006E57B4"/>
    <w:rsid w:val="006F2645"/>
    <w:rsid w:val="0070515A"/>
    <w:rsid w:val="00710DCF"/>
    <w:rsid w:val="00711336"/>
    <w:rsid w:val="007115DE"/>
    <w:rsid w:val="00720493"/>
    <w:rsid w:val="00726F35"/>
    <w:rsid w:val="00730173"/>
    <w:rsid w:val="00732BBE"/>
    <w:rsid w:val="00740462"/>
    <w:rsid w:val="00750D25"/>
    <w:rsid w:val="007524BC"/>
    <w:rsid w:val="00754C90"/>
    <w:rsid w:val="00760EBF"/>
    <w:rsid w:val="00761388"/>
    <w:rsid w:val="00773258"/>
    <w:rsid w:val="00781BA0"/>
    <w:rsid w:val="00782654"/>
    <w:rsid w:val="007900D1"/>
    <w:rsid w:val="00790A24"/>
    <w:rsid w:val="007B1A5E"/>
    <w:rsid w:val="007B504E"/>
    <w:rsid w:val="007B687A"/>
    <w:rsid w:val="007B6E84"/>
    <w:rsid w:val="007B7AD6"/>
    <w:rsid w:val="007B7EDA"/>
    <w:rsid w:val="007C6D44"/>
    <w:rsid w:val="007D7700"/>
    <w:rsid w:val="007E0764"/>
    <w:rsid w:val="007E4409"/>
    <w:rsid w:val="007E4A2D"/>
    <w:rsid w:val="007F5612"/>
    <w:rsid w:val="007F5CA3"/>
    <w:rsid w:val="0080532D"/>
    <w:rsid w:val="008125EE"/>
    <w:rsid w:val="00815161"/>
    <w:rsid w:val="00820375"/>
    <w:rsid w:val="00821428"/>
    <w:rsid w:val="00826E29"/>
    <w:rsid w:val="00827C8A"/>
    <w:rsid w:val="00831B82"/>
    <w:rsid w:val="008338FA"/>
    <w:rsid w:val="008344C4"/>
    <w:rsid w:val="00837CB5"/>
    <w:rsid w:val="00847C3D"/>
    <w:rsid w:val="0085107C"/>
    <w:rsid w:val="00852E50"/>
    <w:rsid w:val="0085590B"/>
    <w:rsid w:val="00856A80"/>
    <w:rsid w:val="00867A94"/>
    <w:rsid w:val="008719E1"/>
    <w:rsid w:val="00875383"/>
    <w:rsid w:val="00880F03"/>
    <w:rsid w:val="0088588D"/>
    <w:rsid w:val="0089271D"/>
    <w:rsid w:val="008A095B"/>
    <w:rsid w:val="008A2509"/>
    <w:rsid w:val="008B3359"/>
    <w:rsid w:val="008B449E"/>
    <w:rsid w:val="008C556C"/>
    <w:rsid w:val="008C68B4"/>
    <w:rsid w:val="008C724F"/>
    <w:rsid w:val="008D191E"/>
    <w:rsid w:val="008D2C8E"/>
    <w:rsid w:val="008D38B7"/>
    <w:rsid w:val="008E1F7A"/>
    <w:rsid w:val="008E1FC6"/>
    <w:rsid w:val="008E42FB"/>
    <w:rsid w:val="008E660A"/>
    <w:rsid w:val="008E7E40"/>
    <w:rsid w:val="008F0A44"/>
    <w:rsid w:val="0090322B"/>
    <w:rsid w:val="0091115E"/>
    <w:rsid w:val="00915E44"/>
    <w:rsid w:val="0092143F"/>
    <w:rsid w:val="00926928"/>
    <w:rsid w:val="00944BBE"/>
    <w:rsid w:val="009450A5"/>
    <w:rsid w:val="00950567"/>
    <w:rsid w:val="0095455B"/>
    <w:rsid w:val="00966878"/>
    <w:rsid w:val="00966A26"/>
    <w:rsid w:val="00966E53"/>
    <w:rsid w:val="00972E46"/>
    <w:rsid w:val="0097300F"/>
    <w:rsid w:val="009844FD"/>
    <w:rsid w:val="0098768A"/>
    <w:rsid w:val="009914AD"/>
    <w:rsid w:val="009A1AE0"/>
    <w:rsid w:val="009A4D98"/>
    <w:rsid w:val="009A7EE5"/>
    <w:rsid w:val="009B3665"/>
    <w:rsid w:val="009B6263"/>
    <w:rsid w:val="009B6F07"/>
    <w:rsid w:val="009C1CF8"/>
    <w:rsid w:val="009C4158"/>
    <w:rsid w:val="009C44C0"/>
    <w:rsid w:val="009D2D48"/>
    <w:rsid w:val="009D3489"/>
    <w:rsid w:val="009D4472"/>
    <w:rsid w:val="009D598C"/>
    <w:rsid w:val="009D5990"/>
    <w:rsid w:val="009D619C"/>
    <w:rsid w:val="009D7CFE"/>
    <w:rsid w:val="009E0A98"/>
    <w:rsid w:val="009E4206"/>
    <w:rsid w:val="009F6ABA"/>
    <w:rsid w:val="00A05825"/>
    <w:rsid w:val="00A076A4"/>
    <w:rsid w:val="00A12FDE"/>
    <w:rsid w:val="00A14C0C"/>
    <w:rsid w:val="00A24318"/>
    <w:rsid w:val="00A2464B"/>
    <w:rsid w:val="00A40B08"/>
    <w:rsid w:val="00A45C46"/>
    <w:rsid w:val="00A52F35"/>
    <w:rsid w:val="00A56C1D"/>
    <w:rsid w:val="00A6277A"/>
    <w:rsid w:val="00A62F7B"/>
    <w:rsid w:val="00A73E83"/>
    <w:rsid w:val="00A84356"/>
    <w:rsid w:val="00A84AC2"/>
    <w:rsid w:val="00A864B1"/>
    <w:rsid w:val="00A93444"/>
    <w:rsid w:val="00A940BC"/>
    <w:rsid w:val="00AB428F"/>
    <w:rsid w:val="00AB6153"/>
    <w:rsid w:val="00AC6676"/>
    <w:rsid w:val="00AD0CEB"/>
    <w:rsid w:val="00AD1949"/>
    <w:rsid w:val="00AD3B7F"/>
    <w:rsid w:val="00AD5714"/>
    <w:rsid w:val="00AD5BDE"/>
    <w:rsid w:val="00AF1AA5"/>
    <w:rsid w:val="00AF3BF4"/>
    <w:rsid w:val="00AF5AF6"/>
    <w:rsid w:val="00B04B10"/>
    <w:rsid w:val="00B06B99"/>
    <w:rsid w:val="00B12F02"/>
    <w:rsid w:val="00B2169F"/>
    <w:rsid w:val="00B22700"/>
    <w:rsid w:val="00B248B3"/>
    <w:rsid w:val="00B2569F"/>
    <w:rsid w:val="00B27BDE"/>
    <w:rsid w:val="00B32DED"/>
    <w:rsid w:val="00B34EF1"/>
    <w:rsid w:val="00B35176"/>
    <w:rsid w:val="00B3778D"/>
    <w:rsid w:val="00B37FD8"/>
    <w:rsid w:val="00B40C0E"/>
    <w:rsid w:val="00B607D3"/>
    <w:rsid w:val="00B60C70"/>
    <w:rsid w:val="00B6508A"/>
    <w:rsid w:val="00B66BB5"/>
    <w:rsid w:val="00B70BD1"/>
    <w:rsid w:val="00B70D92"/>
    <w:rsid w:val="00B72EB7"/>
    <w:rsid w:val="00B75DED"/>
    <w:rsid w:val="00B765E9"/>
    <w:rsid w:val="00B82452"/>
    <w:rsid w:val="00B8467E"/>
    <w:rsid w:val="00B85F4F"/>
    <w:rsid w:val="00B92AF0"/>
    <w:rsid w:val="00B94252"/>
    <w:rsid w:val="00BB2AC0"/>
    <w:rsid w:val="00BC60E6"/>
    <w:rsid w:val="00BC7277"/>
    <w:rsid w:val="00BD5A08"/>
    <w:rsid w:val="00BE1D8C"/>
    <w:rsid w:val="00BE4DD1"/>
    <w:rsid w:val="00BE501A"/>
    <w:rsid w:val="00BF1EE2"/>
    <w:rsid w:val="00BF4057"/>
    <w:rsid w:val="00C02AFA"/>
    <w:rsid w:val="00C11BE0"/>
    <w:rsid w:val="00C14AAE"/>
    <w:rsid w:val="00C166C4"/>
    <w:rsid w:val="00C1728E"/>
    <w:rsid w:val="00C223AB"/>
    <w:rsid w:val="00C32D8D"/>
    <w:rsid w:val="00C36B01"/>
    <w:rsid w:val="00C50DEF"/>
    <w:rsid w:val="00C5245E"/>
    <w:rsid w:val="00C547DC"/>
    <w:rsid w:val="00C63184"/>
    <w:rsid w:val="00C63D17"/>
    <w:rsid w:val="00C64775"/>
    <w:rsid w:val="00C760A5"/>
    <w:rsid w:val="00C825BF"/>
    <w:rsid w:val="00C92E4F"/>
    <w:rsid w:val="00C93BF8"/>
    <w:rsid w:val="00C944EC"/>
    <w:rsid w:val="00C94EB7"/>
    <w:rsid w:val="00C951E4"/>
    <w:rsid w:val="00C97510"/>
    <w:rsid w:val="00CB0AA2"/>
    <w:rsid w:val="00CC0CF9"/>
    <w:rsid w:val="00CC1B15"/>
    <w:rsid w:val="00CC654F"/>
    <w:rsid w:val="00CC65CE"/>
    <w:rsid w:val="00CD4B65"/>
    <w:rsid w:val="00CD7B2C"/>
    <w:rsid w:val="00CE1E37"/>
    <w:rsid w:val="00CE44ED"/>
    <w:rsid w:val="00CE469D"/>
    <w:rsid w:val="00CE4CE4"/>
    <w:rsid w:val="00CE7FBE"/>
    <w:rsid w:val="00CF0B83"/>
    <w:rsid w:val="00CF41F0"/>
    <w:rsid w:val="00CF753A"/>
    <w:rsid w:val="00D02D38"/>
    <w:rsid w:val="00D034D6"/>
    <w:rsid w:val="00D078E8"/>
    <w:rsid w:val="00D123BF"/>
    <w:rsid w:val="00D3366A"/>
    <w:rsid w:val="00D3532E"/>
    <w:rsid w:val="00D40BE4"/>
    <w:rsid w:val="00D42BAF"/>
    <w:rsid w:val="00D43C66"/>
    <w:rsid w:val="00D45A50"/>
    <w:rsid w:val="00D46FB3"/>
    <w:rsid w:val="00D6248C"/>
    <w:rsid w:val="00D643A0"/>
    <w:rsid w:val="00D674EE"/>
    <w:rsid w:val="00D70A07"/>
    <w:rsid w:val="00D71D13"/>
    <w:rsid w:val="00D73E83"/>
    <w:rsid w:val="00D74B15"/>
    <w:rsid w:val="00D760CB"/>
    <w:rsid w:val="00D775A5"/>
    <w:rsid w:val="00D77B09"/>
    <w:rsid w:val="00D77BA4"/>
    <w:rsid w:val="00D87E09"/>
    <w:rsid w:val="00D90130"/>
    <w:rsid w:val="00D91EA4"/>
    <w:rsid w:val="00D9204D"/>
    <w:rsid w:val="00D93EA3"/>
    <w:rsid w:val="00D93F02"/>
    <w:rsid w:val="00DA2F7C"/>
    <w:rsid w:val="00DA677E"/>
    <w:rsid w:val="00DA6AA7"/>
    <w:rsid w:val="00DB14A6"/>
    <w:rsid w:val="00DB4C06"/>
    <w:rsid w:val="00DC5A27"/>
    <w:rsid w:val="00DC60A3"/>
    <w:rsid w:val="00DD050B"/>
    <w:rsid w:val="00DD0732"/>
    <w:rsid w:val="00DD1AFA"/>
    <w:rsid w:val="00DD31B4"/>
    <w:rsid w:val="00DD44B3"/>
    <w:rsid w:val="00DD4DF1"/>
    <w:rsid w:val="00DD5B5A"/>
    <w:rsid w:val="00DE2AE5"/>
    <w:rsid w:val="00DE498A"/>
    <w:rsid w:val="00DF1616"/>
    <w:rsid w:val="00DF1A45"/>
    <w:rsid w:val="00DF4816"/>
    <w:rsid w:val="00DF64B3"/>
    <w:rsid w:val="00E0628B"/>
    <w:rsid w:val="00E23802"/>
    <w:rsid w:val="00E24097"/>
    <w:rsid w:val="00E241A7"/>
    <w:rsid w:val="00E2566F"/>
    <w:rsid w:val="00E36DDA"/>
    <w:rsid w:val="00E41042"/>
    <w:rsid w:val="00E43AC4"/>
    <w:rsid w:val="00E468E1"/>
    <w:rsid w:val="00E524D6"/>
    <w:rsid w:val="00E52928"/>
    <w:rsid w:val="00E53BB6"/>
    <w:rsid w:val="00E541A8"/>
    <w:rsid w:val="00E5457C"/>
    <w:rsid w:val="00E5510C"/>
    <w:rsid w:val="00E5646A"/>
    <w:rsid w:val="00E607FE"/>
    <w:rsid w:val="00E70A00"/>
    <w:rsid w:val="00E75D21"/>
    <w:rsid w:val="00E75F20"/>
    <w:rsid w:val="00E8641F"/>
    <w:rsid w:val="00E9083E"/>
    <w:rsid w:val="00E97E8C"/>
    <w:rsid w:val="00EA30B5"/>
    <w:rsid w:val="00EA55D2"/>
    <w:rsid w:val="00EB0985"/>
    <w:rsid w:val="00EB46EE"/>
    <w:rsid w:val="00EB5271"/>
    <w:rsid w:val="00EC10AB"/>
    <w:rsid w:val="00EC1A24"/>
    <w:rsid w:val="00EC6FF6"/>
    <w:rsid w:val="00ED5709"/>
    <w:rsid w:val="00ED5B1B"/>
    <w:rsid w:val="00ED667B"/>
    <w:rsid w:val="00EE2F2D"/>
    <w:rsid w:val="00EE575E"/>
    <w:rsid w:val="00EE595B"/>
    <w:rsid w:val="00EF0476"/>
    <w:rsid w:val="00EF3ED5"/>
    <w:rsid w:val="00EF4AD7"/>
    <w:rsid w:val="00EF4EE8"/>
    <w:rsid w:val="00EF7877"/>
    <w:rsid w:val="00F00F43"/>
    <w:rsid w:val="00F140CF"/>
    <w:rsid w:val="00F337B5"/>
    <w:rsid w:val="00F36740"/>
    <w:rsid w:val="00F4502C"/>
    <w:rsid w:val="00F45C00"/>
    <w:rsid w:val="00F52C5B"/>
    <w:rsid w:val="00F5407A"/>
    <w:rsid w:val="00F5729A"/>
    <w:rsid w:val="00F57DDD"/>
    <w:rsid w:val="00F60A63"/>
    <w:rsid w:val="00F62C10"/>
    <w:rsid w:val="00F62E04"/>
    <w:rsid w:val="00F6406A"/>
    <w:rsid w:val="00F6427E"/>
    <w:rsid w:val="00F654CF"/>
    <w:rsid w:val="00F67D04"/>
    <w:rsid w:val="00F701EF"/>
    <w:rsid w:val="00F712C7"/>
    <w:rsid w:val="00F71C05"/>
    <w:rsid w:val="00F72392"/>
    <w:rsid w:val="00F76029"/>
    <w:rsid w:val="00F80659"/>
    <w:rsid w:val="00F8317C"/>
    <w:rsid w:val="00F87BCE"/>
    <w:rsid w:val="00F9312D"/>
    <w:rsid w:val="00F94F31"/>
    <w:rsid w:val="00FA2A34"/>
    <w:rsid w:val="00FA4518"/>
    <w:rsid w:val="00FA498F"/>
    <w:rsid w:val="00FA7361"/>
    <w:rsid w:val="00FB7766"/>
    <w:rsid w:val="00FC0120"/>
    <w:rsid w:val="00FC68EE"/>
    <w:rsid w:val="00FD139A"/>
    <w:rsid w:val="00FD3C19"/>
    <w:rsid w:val="00FD73D2"/>
    <w:rsid w:val="00FE2BF7"/>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73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95B"/>
    <w:pPr>
      <w:tabs>
        <w:tab w:val="center" w:pos="4252"/>
        <w:tab w:val="right" w:pos="8504"/>
      </w:tabs>
      <w:snapToGrid w:val="0"/>
    </w:pPr>
  </w:style>
  <w:style w:type="character" w:customStyle="1" w:styleId="a4">
    <w:name w:val="ヘッダー (文字)"/>
    <w:link w:val="a3"/>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rsid w:val="00F60A63"/>
    <w:pPr>
      <w:jc w:val="left"/>
    </w:pPr>
  </w:style>
  <w:style w:type="character" w:customStyle="1" w:styleId="ab">
    <w:name w:val="コメント文字列 (文字)"/>
    <w:link w:val="aa"/>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3E1658"/>
    <w:pPr>
      <w:widowControl w:val="0"/>
      <w:wordWrap w:val="0"/>
      <w:autoSpaceDE w:val="0"/>
      <w:autoSpaceDN w:val="0"/>
      <w:adjustRightInd w:val="0"/>
      <w:spacing w:line="224" w:lineRule="exact"/>
      <w:jc w:val="both"/>
    </w:pPr>
    <w:rPr>
      <w:rFonts w:cs="ＭＳ 明朝"/>
      <w:spacing w:val="-1"/>
      <w:sz w:val="21"/>
      <w:szCs w:val="21"/>
    </w:rPr>
  </w:style>
  <w:style w:type="table" w:styleId="af1">
    <w:name w:val="Table Grid"/>
    <w:basedOn w:val="a1"/>
    <w:uiPriority w:val="39"/>
    <w:rsid w:val="00AB61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AB6153"/>
    <w:rPr>
      <w:color w:val="0563C1"/>
      <w:u w:val="single"/>
    </w:rPr>
  </w:style>
  <w:style w:type="paragraph" w:styleId="Web">
    <w:name w:val="Normal (Web)"/>
    <w:basedOn w:val="a"/>
    <w:uiPriority w:val="99"/>
    <w:unhideWhenUsed/>
    <w:rsid w:val="00B0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FollowedHyperlink"/>
    <w:basedOn w:val="a0"/>
    <w:rsid w:val="00B82452"/>
    <w:rPr>
      <w:color w:val="954F72" w:themeColor="followedHyperlink"/>
      <w:u w:val="single"/>
    </w:rPr>
  </w:style>
  <w:style w:type="paragraph" w:styleId="af4">
    <w:name w:val="footnote text"/>
    <w:basedOn w:val="a"/>
    <w:link w:val="af5"/>
    <w:rsid w:val="00F57DDD"/>
    <w:pPr>
      <w:snapToGrid w:val="0"/>
      <w:jc w:val="left"/>
    </w:pPr>
  </w:style>
  <w:style w:type="character" w:customStyle="1" w:styleId="af5">
    <w:name w:val="脚注文字列 (文字)"/>
    <w:basedOn w:val="a0"/>
    <w:link w:val="af4"/>
    <w:rsid w:val="00F57DDD"/>
    <w:rPr>
      <w:kern w:val="2"/>
      <w:sz w:val="21"/>
      <w:szCs w:val="24"/>
    </w:rPr>
  </w:style>
  <w:style w:type="character" w:styleId="af6">
    <w:name w:val="footnote reference"/>
    <w:basedOn w:val="a0"/>
    <w:rsid w:val="00F57DDD"/>
    <w:rPr>
      <w:vertAlign w:val="superscript"/>
    </w:rPr>
  </w:style>
  <w:style w:type="paragraph" w:styleId="af7">
    <w:name w:val="Plain Text"/>
    <w:basedOn w:val="a"/>
    <w:link w:val="af8"/>
    <w:uiPriority w:val="99"/>
    <w:unhideWhenUsed/>
    <w:rsid w:val="00C825B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C825BF"/>
    <w:rPr>
      <w:rFonts w:ascii="ＭＳ ゴシック" w:eastAsia="ＭＳ ゴシック" w:hAnsi="Courier New" w:cs="Courier New"/>
      <w:kern w:val="2"/>
      <w:szCs w:val="21"/>
    </w:rPr>
  </w:style>
  <w:style w:type="paragraph" w:styleId="af9">
    <w:name w:val="endnote text"/>
    <w:basedOn w:val="a"/>
    <w:link w:val="afa"/>
    <w:rsid w:val="00CE1E37"/>
    <w:pPr>
      <w:snapToGrid w:val="0"/>
      <w:jc w:val="left"/>
    </w:pPr>
  </w:style>
  <w:style w:type="character" w:customStyle="1" w:styleId="afa">
    <w:name w:val="文末脚注文字列 (文字)"/>
    <w:basedOn w:val="a0"/>
    <w:link w:val="af9"/>
    <w:rsid w:val="00CE1E37"/>
    <w:rPr>
      <w:kern w:val="2"/>
      <w:sz w:val="21"/>
      <w:szCs w:val="24"/>
    </w:rPr>
  </w:style>
  <w:style w:type="character" w:styleId="afb">
    <w:name w:val="endnote reference"/>
    <w:basedOn w:val="a0"/>
    <w:rsid w:val="00CE1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57038783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42037038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terasu.or.jp/" TargetMode="External"/><Relationship Id="rId13" Type="http://schemas.openxmlformats.org/officeDocument/2006/relationships/hyperlink" Target="http://www.courts.go.jp/kouken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go.jp/kouken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shonin.gr.jp/" TargetMode="External"/><Relationship Id="rId14" Type="http://schemas.openxmlformats.org/officeDocument/2006/relationships/hyperlink" Target="http://www.moj.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FF99-F819-4DCA-9048-4E74F0E8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3920</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4598</CharactersWithSpaces>
  <SharedDoc>false</SharedDoc>
  <HLinks>
    <vt:vector size="24" baseType="variant">
      <vt:variant>
        <vt:i4>2883694</vt:i4>
      </vt:variant>
      <vt:variant>
        <vt:i4>9</vt:i4>
      </vt:variant>
      <vt:variant>
        <vt:i4>0</vt:i4>
      </vt:variant>
      <vt:variant>
        <vt:i4>5</vt:i4>
      </vt:variant>
      <vt:variant>
        <vt:lpwstr>http://www.koshonin.gr.jp/</vt:lpwstr>
      </vt:variant>
      <vt:variant>
        <vt:lpwstr/>
      </vt:variant>
      <vt:variant>
        <vt:i4>7733372</vt:i4>
      </vt:variant>
      <vt:variant>
        <vt:i4>6</vt:i4>
      </vt:variant>
      <vt:variant>
        <vt:i4>0</vt:i4>
      </vt:variant>
      <vt:variant>
        <vt:i4>5</vt:i4>
      </vt:variant>
      <vt:variant>
        <vt:lpwstr>http://www.houterasu.or.jp/</vt:lpwstr>
      </vt:variant>
      <vt:variant>
        <vt:lpwstr/>
      </vt:variant>
      <vt:variant>
        <vt:i4>5046279</vt:i4>
      </vt:variant>
      <vt:variant>
        <vt:i4>3</vt:i4>
      </vt:variant>
      <vt:variant>
        <vt:i4>0</vt:i4>
      </vt:variant>
      <vt:variant>
        <vt:i4>5</vt:i4>
      </vt:variant>
      <vt:variant>
        <vt:lpwstr>http://www.courts.go.jp/</vt:lpwstr>
      </vt:variant>
      <vt:variant>
        <vt:lpwstr/>
      </vt:variant>
      <vt:variant>
        <vt:i4>1376276</vt:i4>
      </vt:variant>
      <vt:variant>
        <vt:i4>0</vt:i4>
      </vt:variant>
      <vt:variant>
        <vt:i4>0</vt:i4>
      </vt:variant>
      <vt:variant>
        <vt:i4>5</vt:i4>
      </vt:variant>
      <vt:variant>
        <vt:lpwstr>http://www.moj.go.jp/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2019-12-05T06:08:00Z</dcterms:created>
  <dcterms:modified xsi:type="dcterms:W3CDTF">2019-12-06T05:27:00Z</dcterms:modified>
</cp:coreProperties>
</file>