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6F35A" w14:textId="325F32E8" w:rsidR="00010721" w:rsidRDefault="00010721" w:rsidP="00010721">
      <w:pPr>
        <w:spacing w:line="480" w:lineRule="exact"/>
        <w:textAlignment w:val="baseline"/>
        <w:rPr>
          <w:rFonts w:asciiTheme="majorEastAsia" w:eastAsiaTheme="majorEastAsia" w:hAnsiTheme="majorEastAsia" w:cs="ＭＳ 明朝"/>
          <w:color w:val="000000"/>
          <w:kern w:val="0"/>
          <w:sz w:val="24"/>
          <w:szCs w:val="32"/>
        </w:rPr>
      </w:pPr>
      <w:bookmarkStart w:id="0" w:name="_GoBack"/>
      <w:bookmarkEnd w:id="0"/>
      <w:r w:rsidRPr="00B1203F">
        <w:rPr>
          <w:rFonts w:asciiTheme="majorEastAsia" w:eastAsiaTheme="majorEastAsia" w:hAnsiTheme="majorEastAsia" w:cs="ＭＳ 明朝" w:hint="eastAsia"/>
          <w:color w:val="000000"/>
          <w:kern w:val="0"/>
          <w:sz w:val="24"/>
          <w:szCs w:val="32"/>
        </w:rPr>
        <w:t>《債務名義が公正証書の場合》</w:t>
      </w:r>
    </w:p>
    <w:p w14:paraId="2EF9A56A" w14:textId="77777777" w:rsidR="008318EF" w:rsidRPr="00B1203F" w:rsidRDefault="008318EF" w:rsidP="00010721">
      <w:pPr>
        <w:spacing w:line="480" w:lineRule="exact"/>
        <w:textAlignment w:val="baseline"/>
        <w:rPr>
          <w:rFonts w:asciiTheme="majorEastAsia" w:eastAsiaTheme="majorEastAsia" w:hAnsiTheme="majorEastAsia" w:cs="ＭＳ 明朝"/>
          <w:color w:val="000000"/>
          <w:kern w:val="0"/>
          <w:sz w:val="24"/>
          <w:szCs w:val="32"/>
        </w:rPr>
      </w:pPr>
    </w:p>
    <w:p w14:paraId="7D3A57DF" w14:textId="77777777" w:rsidR="008318EF" w:rsidRPr="006033B1" w:rsidRDefault="008318EF" w:rsidP="008318EF">
      <w:pPr>
        <w:jc w:val="center"/>
        <w:textAlignment w:val="baseline"/>
        <w:rPr>
          <w:rFonts w:ascii="ＭＳ 明朝" w:hAnsi="Times New Roman"/>
          <w:color w:val="000000"/>
          <w:kern w:val="0"/>
          <w:sz w:val="24"/>
        </w:rPr>
      </w:pPr>
      <w:r w:rsidRPr="006033B1">
        <w:rPr>
          <w:rFonts w:ascii="Times New Roman" w:hAnsi="Times New Roman" w:cs="ＭＳ 明朝" w:hint="eastAsia"/>
          <w:color w:val="000000"/>
          <w:kern w:val="0"/>
          <w:sz w:val="32"/>
          <w:szCs w:val="32"/>
        </w:rPr>
        <w:t>請　　求　　債　　権　　目　　録</w:t>
      </w:r>
    </w:p>
    <w:p w14:paraId="424A144D" w14:textId="77777777" w:rsidR="008318EF" w:rsidRDefault="008318EF" w:rsidP="00010721">
      <w:pPr>
        <w:ind w:firstLine="248"/>
        <w:textAlignment w:val="baseline"/>
        <w:rPr>
          <w:rFonts w:ascii="Times New Roman" w:hAnsi="Times New Roman" w:cs="ＭＳ 明朝"/>
          <w:color w:val="000000"/>
          <w:kern w:val="0"/>
          <w:sz w:val="24"/>
        </w:rPr>
      </w:pPr>
    </w:p>
    <w:p w14:paraId="5608C40E" w14:textId="0930B1F2" w:rsidR="00010721" w:rsidRDefault="00010721" w:rsidP="00010721">
      <w:pPr>
        <w:ind w:firstLine="24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〇〇法務局所属公証人〇〇〇〇作成の執行力ある</w:t>
      </w:r>
      <w:r w:rsidR="00434D2F">
        <w:rPr>
          <w:rFonts w:ascii="Times New Roman" w:hAnsi="Times New Roman" w:cs="ＭＳ 明朝" w:hint="eastAsia"/>
          <w:color w:val="000000"/>
          <w:kern w:val="0"/>
          <w:sz w:val="24"/>
        </w:rPr>
        <w:t>令和</w:t>
      </w:r>
      <w:r>
        <w:rPr>
          <w:rFonts w:ascii="Times New Roman" w:hAnsi="Times New Roman" w:cs="ＭＳ 明朝" w:hint="eastAsia"/>
          <w:color w:val="000000"/>
          <w:kern w:val="0"/>
          <w:sz w:val="24"/>
        </w:rPr>
        <w:t>〇年第〇〇号</w:t>
      </w:r>
      <w:r w:rsidR="00837DA3">
        <w:rPr>
          <w:rFonts w:ascii="Times New Roman" w:hAnsi="Times New Roman" w:cs="ＭＳ 明朝" w:hint="eastAsia"/>
          <w:color w:val="000000"/>
          <w:kern w:val="0"/>
          <w:sz w:val="24"/>
        </w:rPr>
        <w:t>債務弁済契約</w:t>
      </w:r>
      <w:r>
        <w:rPr>
          <w:rFonts w:ascii="Times New Roman" w:hAnsi="Times New Roman" w:cs="ＭＳ 明朝" w:hint="eastAsia"/>
          <w:color w:val="000000"/>
          <w:kern w:val="0"/>
          <w:sz w:val="24"/>
        </w:rPr>
        <w:t>公正証書の正本に表示された下記債権</w:t>
      </w:r>
      <w:r w:rsidR="0054181A">
        <w:rPr>
          <w:rFonts w:ascii="Times New Roman" w:hAnsi="Times New Roman" w:cs="ＭＳ 明朝" w:hint="eastAsia"/>
          <w:color w:val="000000"/>
          <w:kern w:val="0"/>
          <w:sz w:val="24"/>
        </w:rPr>
        <w:t>（保証債務履行請求権</w:t>
      </w:r>
      <w:r w:rsidR="00BD2C07">
        <w:rPr>
          <w:rStyle w:val="af4"/>
          <w:rFonts w:ascii="Times New Roman" w:hAnsi="Times New Roman" w:cs="ＭＳ 明朝"/>
          <w:color w:val="000000"/>
          <w:kern w:val="0"/>
          <w:sz w:val="24"/>
        </w:rPr>
        <w:footnoteReference w:id="2"/>
      </w:r>
      <w:r w:rsidR="0054181A">
        <w:rPr>
          <w:rFonts w:ascii="Times New Roman" w:hAnsi="Times New Roman" w:cs="ＭＳ 明朝" w:hint="eastAsia"/>
          <w:color w:val="000000"/>
          <w:kern w:val="0"/>
          <w:sz w:val="24"/>
        </w:rPr>
        <w:t>）</w:t>
      </w:r>
    </w:p>
    <w:p w14:paraId="01743624" w14:textId="77777777" w:rsidR="0054181A" w:rsidRDefault="0054181A" w:rsidP="00010721">
      <w:pPr>
        <w:ind w:firstLine="248"/>
        <w:textAlignment w:val="baseline"/>
        <w:rPr>
          <w:rFonts w:ascii="Times New Roman" w:hAnsi="Times New Roman" w:cs="ＭＳ 明朝"/>
          <w:color w:val="000000"/>
          <w:kern w:val="0"/>
          <w:sz w:val="24"/>
        </w:rPr>
      </w:pPr>
    </w:p>
    <w:p w14:paraId="321D6A36" w14:textId="71CF3E87" w:rsidR="0054181A" w:rsidRPr="0054181A" w:rsidRDefault="0054181A" w:rsidP="0054181A">
      <w:pPr>
        <w:ind w:firstLine="248"/>
        <w:jc w:val="cente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記</w:t>
      </w:r>
    </w:p>
    <w:p w14:paraId="7D0A3B21" w14:textId="2C274537" w:rsidR="00010721" w:rsidRDefault="00434BFE" w:rsidP="00434BFE">
      <w:pPr>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元金　　金</w:t>
      </w:r>
      <w:r w:rsidR="0019234B">
        <w:rPr>
          <w:rFonts w:ascii="ＭＳ 明朝" w:hAnsi="ＭＳ 明朝" w:cs="ＭＳ 明朝" w:hint="eastAsia"/>
          <w:color w:val="000000"/>
          <w:kern w:val="0"/>
          <w:sz w:val="24"/>
        </w:rPr>
        <w:t>２００万</w:t>
      </w:r>
      <w:r>
        <w:rPr>
          <w:rFonts w:ascii="ＭＳ 明朝" w:hAnsi="ＭＳ 明朝" w:cs="ＭＳ 明朝" w:hint="eastAsia"/>
          <w:color w:val="000000"/>
          <w:kern w:val="0"/>
          <w:sz w:val="24"/>
        </w:rPr>
        <w:t>円</w:t>
      </w:r>
    </w:p>
    <w:p w14:paraId="6D04BDD5" w14:textId="06F013C4" w:rsidR="00434BFE" w:rsidRDefault="00434BFE" w:rsidP="00434BFE">
      <w:pPr>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ただし，</w:t>
      </w:r>
      <w:r w:rsidR="003F2967">
        <w:rPr>
          <w:rFonts w:ascii="ＭＳ 明朝" w:hAnsi="ＭＳ 明朝" w:cs="ＭＳ 明朝" w:hint="eastAsia"/>
          <w:color w:val="000000"/>
          <w:kern w:val="0"/>
          <w:sz w:val="24"/>
        </w:rPr>
        <w:t>令和元</w:t>
      </w:r>
      <w:r>
        <w:rPr>
          <w:rFonts w:ascii="ＭＳ 明朝" w:hAnsi="ＭＳ 明朝" w:cs="ＭＳ 明朝" w:hint="eastAsia"/>
          <w:color w:val="000000"/>
          <w:kern w:val="0"/>
          <w:sz w:val="24"/>
        </w:rPr>
        <w:t>年</w:t>
      </w:r>
      <w:r w:rsidR="003F2967">
        <w:rPr>
          <w:rFonts w:ascii="ＭＳ 明朝" w:hAnsi="ＭＳ 明朝" w:cs="ＭＳ 明朝" w:hint="eastAsia"/>
          <w:color w:val="000000"/>
          <w:kern w:val="0"/>
          <w:sz w:val="24"/>
        </w:rPr>
        <w:t>７</w:t>
      </w:r>
      <w:r>
        <w:rPr>
          <w:rFonts w:ascii="ＭＳ 明朝" w:hAnsi="ＭＳ 明朝" w:cs="ＭＳ 明朝" w:hint="eastAsia"/>
          <w:color w:val="000000"/>
          <w:kern w:val="0"/>
          <w:sz w:val="24"/>
        </w:rPr>
        <w:t>月</w:t>
      </w:r>
      <w:r w:rsidR="0019234B">
        <w:rPr>
          <w:rFonts w:ascii="ＭＳ 明朝" w:hAnsi="ＭＳ 明朝" w:cs="ＭＳ 明朝" w:hint="eastAsia"/>
          <w:color w:val="000000"/>
          <w:kern w:val="0"/>
          <w:sz w:val="24"/>
        </w:rPr>
        <w:t>１</w:t>
      </w:r>
      <w:r>
        <w:rPr>
          <w:rFonts w:ascii="ＭＳ 明朝" w:hAnsi="ＭＳ 明朝" w:cs="ＭＳ 明朝" w:hint="eastAsia"/>
          <w:color w:val="000000"/>
          <w:kern w:val="0"/>
          <w:sz w:val="24"/>
        </w:rPr>
        <w:t>日付け金銭消費貸借契約に基づく貸付金</w:t>
      </w:r>
      <w:r w:rsidR="00837DA3">
        <w:rPr>
          <w:rStyle w:val="af4"/>
          <w:rFonts w:ascii="ＭＳ 明朝" w:hAnsi="ＭＳ 明朝" w:cs="ＭＳ 明朝"/>
          <w:color w:val="000000"/>
          <w:kern w:val="0"/>
          <w:sz w:val="24"/>
        </w:rPr>
        <w:footnoteReference w:id="3"/>
      </w:r>
      <w:r>
        <w:rPr>
          <w:rFonts w:ascii="ＭＳ 明朝" w:hAnsi="ＭＳ 明朝" w:cs="ＭＳ 明朝" w:hint="eastAsia"/>
          <w:color w:val="000000"/>
          <w:kern w:val="0"/>
          <w:sz w:val="24"/>
        </w:rPr>
        <w:t>（弁済期　令和</w:t>
      </w:r>
      <w:r w:rsidR="0019234B">
        <w:rPr>
          <w:rFonts w:ascii="ＭＳ 明朝" w:hAnsi="ＭＳ 明朝" w:cs="ＭＳ 明朝" w:hint="eastAsia"/>
          <w:color w:val="000000"/>
          <w:kern w:val="0"/>
          <w:sz w:val="24"/>
        </w:rPr>
        <w:t>２</w:t>
      </w:r>
      <w:r>
        <w:rPr>
          <w:rFonts w:ascii="ＭＳ 明朝" w:hAnsi="ＭＳ 明朝" w:cs="ＭＳ 明朝" w:hint="eastAsia"/>
          <w:color w:val="000000"/>
          <w:kern w:val="0"/>
          <w:sz w:val="24"/>
        </w:rPr>
        <w:t>年</w:t>
      </w:r>
      <w:r w:rsidR="003F2967">
        <w:rPr>
          <w:rFonts w:ascii="ＭＳ 明朝" w:hAnsi="ＭＳ 明朝" w:cs="ＭＳ 明朝" w:hint="eastAsia"/>
          <w:color w:val="000000"/>
          <w:kern w:val="0"/>
          <w:sz w:val="24"/>
        </w:rPr>
        <w:t>６</w:t>
      </w:r>
      <w:r>
        <w:rPr>
          <w:rFonts w:ascii="ＭＳ 明朝" w:hAnsi="ＭＳ 明朝" w:cs="ＭＳ 明朝" w:hint="eastAsia"/>
          <w:color w:val="000000"/>
          <w:kern w:val="0"/>
          <w:sz w:val="24"/>
        </w:rPr>
        <w:t>月</w:t>
      </w:r>
      <w:r w:rsidR="003F2967">
        <w:rPr>
          <w:rFonts w:ascii="ＭＳ 明朝" w:hAnsi="ＭＳ 明朝" w:cs="ＭＳ 明朝" w:hint="eastAsia"/>
          <w:color w:val="000000"/>
          <w:kern w:val="0"/>
          <w:sz w:val="24"/>
        </w:rPr>
        <w:t>３０</w:t>
      </w:r>
      <w:r>
        <w:rPr>
          <w:rFonts w:ascii="ＭＳ 明朝" w:hAnsi="ＭＳ 明朝" w:cs="ＭＳ 明朝" w:hint="eastAsia"/>
          <w:color w:val="000000"/>
          <w:kern w:val="0"/>
          <w:sz w:val="24"/>
        </w:rPr>
        <w:t>日）</w:t>
      </w:r>
    </w:p>
    <w:p w14:paraId="1BEBFB75" w14:textId="77777777" w:rsidR="0051503D" w:rsidRDefault="0051503D" w:rsidP="0051503D">
      <w:pPr>
        <w:ind w:left="240" w:hangingChars="100" w:hanging="240"/>
        <w:jc w:val="left"/>
        <w:rPr>
          <w:rFonts w:asciiTheme="majorEastAsia" w:eastAsiaTheme="majorEastAsia" w:hAnsiTheme="majorEastAsia"/>
          <w:sz w:val="24"/>
        </w:rPr>
      </w:pPr>
    </w:p>
    <w:p w14:paraId="4E77B222" w14:textId="77777777" w:rsidR="0051503D" w:rsidRDefault="0051503D" w:rsidP="0051503D">
      <w:pPr>
        <w:ind w:left="240" w:hangingChars="100" w:hanging="240"/>
        <w:jc w:val="left"/>
        <w:rPr>
          <w:rFonts w:asciiTheme="majorEastAsia" w:eastAsiaTheme="majorEastAsia" w:hAnsiTheme="majorEastAsia"/>
          <w:sz w:val="24"/>
        </w:rPr>
      </w:pPr>
      <w:r>
        <w:rPr>
          <w:rFonts w:asciiTheme="majorEastAsia" w:eastAsiaTheme="majorEastAsia" w:hAnsiTheme="majorEastAsia"/>
          <w:sz w:val="24"/>
        </w:rPr>
        <w:br w:type="page"/>
      </w:r>
    </w:p>
    <w:p w14:paraId="79D8653F" w14:textId="5F8362F1" w:rsidR="0051503D" w:rsidRDefault="0051503D" w:rsidP="0051503D">
      <w:pPr>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lastRenderedPageBreak/>
        <w:t>《取立等があ</w:t>
      </w:r>
      <w:r w:rsidRPr="004A3668">
        <w:rPr>
          <w:rFonts w:asciiTheme="majorEastAsia" w:eastAsiaTheme="majorEastAsia" w:hAnsiTheme="majorEastAsia" w:hint="eastAsia"/>
          <w:sz w:val="24"/>
        </w:rPr>
        <w:t>る場合</w:t>
      </w:r>
      <w:r>
        <w:rPr>
          <w:rStyle w:val="af4"/>
          <w:rFonts w:asciiTheme="majorEastAsia" w:eastAsiaTheme="majorEastAsia" w:hAnsiTheme="majorEastAsia"/>
          <w:sz w:val="24"/>
        </w:rPr>
        <w:footnoteReference w:id="4"/>
      </w:r>
      <w:r>
        <w:rPr>
          <w:rFonts w:asciiTheme="majorEastAsia" w:eastAsiaTheme="majorEastAsia" w:hAnsiTheme="majorEastAsia" w:hint="eastAsia"/>
          <w:sz w:val="24"/>
        </w:rPr>
        <w:t>》</w:t>
      </w:r>
    </w:p>
    <w:p w14:paraId="7DB10B88" w14:textId="77777777" w:rsidR="0051503D" w:rsidRPr="004A3668" w:rsidRDefault="0051503D" w:rsidP="0051503D">
      <w:pPr>
        <w:ind w:left="240" w:hangingChars="100" w:hanging="240"/>
        <w:jc w:val="left"/>
        <w:rPr>
          <w:rFonts w:asciiTheme="majorEastAsia" w:eastAsiaTheme="majorEastAsia" w:hAnsiTheme="majorEastAsia"/>
          <w:sz w:val="24"/>
        </w:rPr>
      </w:pPr>
    </w:p>
    <w:p w14:paraId="0C14651C" w14:textId="77777777" w:rsidR="0051503D" w:rsidRDefault="0051503D" w:rsidP="0051503D">
      <w:pPr>
        <w:jc w:val="center"/>
        <w:textAlignment w:val="baseline"/>
        <w:rPr>
          <w:rFonts w:ascii="ＭＳ 明朝" w:hAnsi="Times New Roman"/>
          <w:color w:val="000000"/>
          <w:kern w:val="0"/>
          <w:sz w:val="24"/>
        </w:rPr>
      </w:pPr>
      <w:r>
        <w:rPr>
          <w:rFonts w:ascii="Times New Roman" w:hAnsi="Times New Roman" w:cs="ＭＳ 明朝" w:hint="eastAsia"/>
          <w:color w:val="000000"/>
          <w:kern w:val="0"/>
          <w:sz w:val="32"/>
          <w:szCs w:val="32"/>
        </w:rPr>
        <w:t>請　　求　　債　　権　　目　　録</w:t>
      </w:r>
    </w:p>
    <w:p w14:paraId="05778AAA" w14:textId="77777777" w:rsidR="0051503D" w:rsidRDefault="0051503D" w:rsidP="0051503D">
      <w:pPr>
        <w:ind w:firstLineChars="100" w:firstLine="240"/>
        <w:rPr>
          <w:rFonts w:ascii="ＭＳ 明朝" w:hAnsi="ＭＳ 明朝"/>
          <w:sz w:val="24"/>
        </w:rPr>
      </w:pPr>
    </w:p>
    <w:p w14:paraId="1A07135E" w14:textId="77777777" w:rsidR="0051503D" w:rsidRDefault="0051503D" w:rsidP="0051503D">
      <w:pPr>
        <w:ind w:firstLine="24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〇〇法務局所属公証人〇〇〇〇作成の執行力ある令和〇年第〇〇号債務弁済契約公正証書の正本に表示された下記債権（保証債務履行請求権</w:t>
      </w:r>
      <w:r>
        <w:rPr>
          <w:rStyle w:val="af4"/>
          <w:rFonts w:ascii="Times New Roman" w:hAnsi="Times New Roman" w:cs="ＭＳ 明朝"/>
          <w:color w:val="000000"/>
          <w:kern w:val="0"/>
          <w:sz w:val="24"/>
        </w:rPr>
        <w:footnoteReference w:id="5"/>
      </w:r>
      <w:r>
        <w:rPr>
          <w:rFonts w:ascii="Times New Roman" w:hAnsi="Times New Roman" w:cs="ＭＳ 明朝" w:hint="eastAsia"/>
          <w:color w:val="000000"/>
          <w:kern w:val="0"/>
          <w:sz w:val="24"/>
        </w:rPr>
        <w:t>）</w:t>
      </w:r>
    </w:p>
    <w:p w14:paraId="44506708" w14:textId="77777777" w:rsidR="0051503D" w:rsidRPr="0054181A" w:rsidRDefault="0051503D" w:rsidP="0051503D">
      <w:pPr>
        <w:ind w:firstLine="248"/>
        <w:jc w:val="cente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記</w:t>
      </w:r>
    </w:p>
    <w:p w14:paraId="7642D5FF" w14:textId="77777777" w:rsidR="0051503D" w:rsidRDefault="0051503D" w:rsidP="0051503D">
      <w:pPr>
        <w:textAlignment w:val="baseline"/>
        <w:rPr>
          <w:rFonts w:ascii="ＭＳ 明朝" w:hAnsi="ＭＳ 明朝"/>
          <w:sz w:val="24"/>
        </w:rPr>
      </w:pPr>
      <w:r>
        <w:rPr>
          <w:rFonts w:ascii="ＭＳ 明朝" w:hAnsi="ＭＳ 明朝" w:cs="ＭＳ 明朝" w:hint="eastAsia"/>
          <w:color w:val="000000"/>
          <w:kern w:val="0"/>
          <w:sz w:val="24"/>
        </w:rPr>
        <w:t xml:space="preserve">　</w:t>
      </w:r>
      <w:r>
        <w:rPr>
          <w:rFonts w:ascii="ＭＳ 明朝" w:hAnsi="ＭＳ 明朝" w:hint="eastAsia"/>
          <w:sz w:val="24"/>
        </w:rPr>
        <w:t>下</w:t>
      </w:r>
      <w:r w:rsidRPr="001819EE">
        <w:rPr>
          <w:rFonts w:ascii="ＭＳ 明朝" w:hAnsi="ＭＳ 明朝" w:hint="eastAsia"/>
          <w:sz w:val="24"/>
        </w:rPr>
        <w:t>記１及び２の合計から，下記取立金等（ただし，下記各事件の執行費用分を除く。）を控除した残金</w:t>
      </w:r>
    </w:p>
    <w:p w14:paraId="302BDB7F" w14:textId="77777777" w:rsidR="0051503D" w:rsidRDefault="0051503D" w:rsidP="0051503D">
      <w:pPr>
        <w:ind w:firstLineChars="100" w:firstLine="240"/>
        <w:textAlignment w:val="baseline"/>
        <w:rPr>
          <w:rFonts w:ascii="ＭＳ 明朝" w:hAnsi="ＭＳ 明朝"/>
          <w:sz w:val="24"/>
        </w:rPr>
      </w:pPr>
    </w:p>
    <w:p w14:paraId="5B8D76D8" w14:textId="2D8D88C7" w:rsidR="0051503D" w:rsidRDefault="0051503D" w:rsidP="0051503D">
      <w:pPr>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１　元金　　金２００万円</w:t>
      </w:r>
    </w:p>
    <w:p w14:paraId="5D152D9C" w14:textId="77777777" w:rsidR="0051503D" w:rsidRDefault="0051503D" w:rsidP="0051503D">
      <w:pPr>
        <w:ind w:leftChars="200" w:left="42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ただし，令和元年７月１日付け金銭消費貸借契約に基づく貸付金</w:t>
      </w:r>
      <w:r>
        <w:rPr>
          <w:rStyle w:val="af4"/>
          <w:rFonts w:ascii="ＭＳ 明朝" w:hAnsi="ＭＳ 明朝" w:cs="ＭＳ 明朝"/>
          <w:color w:val="000000"/>
          <w:kern w:val="0"/>
          <w:sz w:val="24"/>
        </w:rPr>
        <w:footnoteReference w:id="6"/>
      </w:r>
      <w:r>
        <w:rPr>
          <w:rFonts w:ascii="ＭＳ 明朝" w:hAnsi="ＭＳ 明朝" w:cs="ＭＳ 明朝" w:hint="eastAsia"/>
          <w:color w:val="000000"/>
          <w:kern w:val="0"/>
          <w:sz w:val="24"/>
        </w:rPr>
        <w:t>（弁済期　令和２年６月３０日）</w:t>
      </w:r>
    </w:p>
    <w:p w14:paraId="3370AF54" w14:textId="1D905734" w:rsidR="0051503D" w:rsidRDefault="0051503D" w:rsidP="0051503D">
      <w:pPr>
        <w:ind w:left="240" w:hangingChars="100" w:hanging="240"/>
        <w:rPr>
          <w:rFonts w:ascii="ＭＳ 明朝" w:hAnsi="ＭＳ 明朝"/>
          <w:sz w:val="24"/>
        </w:rPr>
      </w:pPr>
      <w:r>
        <w:rPr>
          <w:rFonts w:ascii="ＭＳ 明朝" w:hAnsi="ＭＳ 明朝" w:hint="eastAsia"/>
          <w:sz w:val="24"/>
        </w:rPr>
        <w:t>２　損害金</w:t>
      </w:r>
    </w:p>
    <w:p w14:paraId="0502F32D" w14:textId="4DE4D26E" w:rsidR="0051503D" w:rsidRDefault="0051503D" w:rsidP="0051503D">
      <w:pPr>
        <w:ind w:left="480" w:hangingChars="200" w:hanging="480"/>
        <w:rPr>
          <w:rFonts w:ascii="ＭＳ 明朝" w:hAnsi="ＭＳ 明朝"/>
          <w:sz w:val="24"/>
        </w:rPr>
      </w:pPr>
      <w:r>
        <w:rPr>
          <w:rFonts w:ascii="ＭＳ 明朝" w:hAnsi="ＭＳ 明朝" w:hint="eastAsia"/>
          <w:sz w:val="24"/>
        </w:rPr>
        <w:t xml:space="preserve">　　　上記１に対する令和２年</w:t>
      </w:r>
      <w:r w:rsidR="00641B6C">
        <w:rPr>
          <w:rFonts w:ascii="ＭＳ 明朝" w:hAnsi="ＭＳ 明朝" w:hint="eastAsia"/>
          <w:sz w:val="24"/>
        </w:rPr>
        <w:t>７</w:t>
      </w:r>
      <w:r>
        <w:rPr>
          <w:rFonts w:ascii="ＭＳ 明朝" w:hAnsi="ＭＳ 明朝" w:hint="eastAsia"/>
          <w:sz w:val="24"/>
        </w:rPr>
        <w:t>月１日から支払済みまで，年３％の割合による損害金</w:t>
      </w:r>
      <w:r w:rsidRPr="00A7571E">
        <w:rPr>
          <w:rStyle w:val="af4"/>
          <w:rFonts w:ascii="ＭＳ 明朝" w:hAnsi="ＭＳ 明朝"/>
          <w:sz w:val="24"/>
        </w:rPr>
        <w:footnoteReference w:id="7"/>
      </w:r>
    </w:p>
    <w:p w14:paraId="5D37A7AA" w14:textId="77777777" w:rsidR="0051503D" w:rsidRDefault="0051503D" w:rsidP="0051503D">
      <w:pPr>
        <w:ind w:left="240" w:hangingChars="100" w:hanging="240"/>
        <w:rPr>
          <w:rFonts w:asciiTheme="majorEastAsia" w:eastAsiaTheme="majorEastAsia" w:hAnsiTheme="majorEastAsia"/>
          <w:sz w:val="24"/>
        </w:rPr>
      </w:pPr>
    </w:p>
    <w:p w14:paraId="3B2805F1" w14:textId="77777777" w:rsidR="0051503D" w:rsidRPr="00397031" w:rsidRDefault="0051503D" w:rsidP="0051503D">
      <w:pPr>
        <w:ind w:left="241" w:hangingChars="100" w:hanging="241"/>
        <w:rPr>
          <w:rFonts w:asciiTheme="majorEastAsia" w:eastAsiaTheme="majorEastAsia" w:hAnsiTheme="majorEastAsia"/>
          <w:b/>
          <w:sz w:val="24"/>
        </w:rPr>
      </w:pPr>
      <w:r w:rsidRPr="00397031">
        <w:rPr>
          <w:rFonts w:asciiTheme="majorEastAsia" w:eastAsiaTheme="majorEastAsia" w:hAnsiTheme="majorEastAsia" w:hint="eastAsia"/>
          <w:b/>
          <w:sz w:val="24"/>
        </w:rPr>
        <w:t>［以下，該当する</w:t>
      </w:r>
      <w:r>
        <w:rPr>
          <w:rFonts w:asciiTheme="majorEastAsia" w:eastAsiaTheme="majorEastAsia" w:hAnsiTheme="majorEastAsia" w:hint="eastAsia"/>
          <w:b/>
          <w:sz w:val="24"/>
        </w:rPr>
        <w:t>ものを</w:t>
      </w:r>
      <w:r w:rsidRPr="00397031">
        <w:rPr>
          <w:rFonts w:asciiTheme="majorEastAsia" w:eastAsiaTheme="majorEastAsia" w:hAnsiTheme="majorEastAsia" w:hint="eastAsia"/>
          <w:b/>
          <w:sz w:val="24"/>
        </w:rPr>
        <w:t>記載する。]</w:t>
      </w:r>
    </w:p>
    <w:p w14:paraId="0978B895" w14:textId="77777777" w:rsidR="0051503D" w:rsidRPr="00DE0383" w:rsidRDefault="0051503D" w:rsidP="0051503D">
      <w:pPr>
        <w:ind w:left="241" w:hangingChars="100" w:hanging="241"/>
        <w:rPr>
          <w:rFonts w:asciiTheme="majorEastAsia" w:eastAsiaTheme="majorEastAsia" w:hAnsiTheme="majorEastAsia"/>
          <w:b/>
          <w:sz w:val="24"/>
        </w:rPr>
      </w:pPr>
      <w:r w:rsidRPr="00DE0383">
        <w:rPr>
          <w:rFonts w:asciiTheme="majorEastAsia" w:eastAsiaTheme="majorEastAsia" w:hAnsiTheme="majorEastAsia" w:hint="eastAsia"/>
          <w:b/>
          <w:sz w:val="24"/>
        </w:rPr>
        <w:t>《取立てがあった場合》</w:t>
      </w:r>
    </w:p>
    <w:p w14:paraId="774DF149" w14:textId="3388AE49" w:rsidR="0051503D" w:rsidRPr="001F4A83" w:rsidRDefault="0051503D" w:rsidP="0051503D">
      <w:pPr>
        <w:ind w:firstLineChars="100" w:firstLine="240"/>
        <w:rPr>
          <w:rFonts w:ascii="ＭＳ 明朝" w:hAnsi="ＭＳ 明朝"/>
          <w:sz w:val="24"/>
        </w:rPr>
      </w:pPr>
      <w:r>
        <w:rPr>
          <w:rFonts w:ascii="ＭＳ 明朝" w:hAnsi="ＭＳ 明朝" w:hint="eastAsia"/>
          <w:sz w:val="24"/>
        </w:rPr>
        <w:t>申立人は，</w:t>
      </w:r>
      <w:r w:rsidR="007B17C3">
        <w:rPr>
          <w:rFonts w:ascii="ＭＳ 明朝" w:hAnsi="ＭＳ 明朝" w:hint="eastAsia"/>
          <w:sz w:val="24"/>
        </w:rPr>
        <w:t>○○</w:t>
      </w:r>
      <w:r>
        <w:rPr>
          <w:rFonts w:ascii="ＭＳ 明朝" w:hAnsi="ＭＳ 明朝" w:hint="eastAsia"/>
          <w:sz w:val="24"/>
        </w:rPr>
        <w:t>地方裁判所令和○年（ル）第○○号事件，同庁令和●年（ル）第●●号事件にて，債務者につき合計○○円</w:t>
      </w:r>
      <w:r w:rsidRPr="00A7571E">
        <w:rPr>
          <w:rStyle w:val="af4"/>
          <w:rFonts w:ascii="ＭＳ 明朝" w:hAnsi="ＭＳ 明朝"/>
          <w:sz w:val="24"/>
        </w:rPr>
        <w:footnoteReference w:id="8"/>
      </w:r>
      <w:r>
        <w:rPr>
          <w:rFonts w:ascii="ＭＳ 明朝" w:hAnsi="ＭＳ 明朝" w:hint="eastAsia"/>
          <w:sz w:val="24"/>
        </w:rPr>
        <w:t>を取り立てた。</w:t>
      </w:r>
    </w:p>
    <w:p w14:paraId="042E7077" w14:textId="77777777" w:rsidR="0051503D" w:rsidRPr="00DE0383" w:rsidRDefault="0051503D" w:rsidP="0051503D">
      <w:pPr>
        <w:rPr>
          <w:rFonts w:asciiTheme="majorEastAsia" w:eastAsiaTheme="majorEastAsia" w:hAnsiTheme="majorEastAsia"/>
          <w:b/>
          <w:sz w:val="24"/>
        </w:rPr>
      </w:pPr>
      <w:r w:rsidRPr="00DE0383">
        <w:rPr>
          <w:rFonts w:asciiTheme="majorEastAsia" w:eastAsiaTheme="majorEastAsia" w:hAnsiTheme="majorEastAsia" w:hint="eastAsia"/>
          <w:b/>
          <w:sz w:val="24"/>
        </w:rPr>
        <w:t>《配当等があった場合》</w:t>
      </w:r>
    </w:p>
    <w:p w14:paraId="049D2AEC" w14:textId="0F29F67E" w:rsidR="0051503D" w:rsidRDefault="0051503D" w:rsidP="0051503D">
      <w:pPr>
        <w:ind w:firstLineChars="100" w:firstLine="240"/>
        <w:rPr>
          <w:rFonts w:ascii="ＭＳ 明朝" w:hAnsi="ＭＳ 明朝"/>
          <w:sz w:val="24"/>
        </w:rPr>
      </w:pPr>
      <w:r>
        <w:rPr>
          <w:rFonts w:ascii="ＭＳ 明朝" w:hAnsi="ＭＳ 明朝" w:hint="eastAsia"/>
          <w:sz w:val="24"/>
        </w:rPr>
        <w:t>申立人</w:t>
      </w:r>
      <w:r w:rsidRPr="00134554">
        <w:rPr>
          <w:rFonts w:ascii="ＭＳ 明朝" w:hAnsi="ＭＳ 明朝" w:hint="eastAsia"/>
          <w:sz w:val="24"/>
        </w:rPr>
        <w:t>は，</w:t>
      </w:r>
      <w:r w:rsidR="007B17C3">
        <w:rPr>
          <w:rFonts w:ascii="ＭＳ 明朝" w:hAnsi="ＭＳ 明朝" w:hint="eastAsia"/>
          <w:sz w:val="24"/>
        </w:rPr>
        <w:t>○○</w:t>
      </w:r>
      <w:r w:rsidRPr="00134554">
        <w:rPr>
          <w:rFonts w:ascii="ＭＳ 明朝" w:hAnsi="ＭＳ 明朝" w:hint="eastAsia"/>
          <w:sz w:val="24"/>
        </w:rPr>
        <w:t>地方裁判所令和</w:t>
      </w:r>
      <w:r>
        <w:rPr>
          <w:rFonts w:ascii="ＭＳ 明朝" w:hAnsi="ＭＳ 明朝" w:hint="eastAsia"/>
          <w:sz w:val="24"/>
        </w:rPr>
        <w:t>□</w:t>
      </w:r>
      <w:r w:rsidRPr="00134554">
        <w:rPr>
          <w:rFonts w:ascii="ＭＳ 明朝" w:hAnsi="ＭＳ 明朝" w:hint="eastAsia"/>
          <w:sz w:val="24"/>
        </w:rPr>
        <w:t>年（ル）第</w:t>
      </w:r>
      <w:r>
        <w:rPr>
          <w:rFonts w:ascii="ＭＳ 明朝" w:hAnsi="ＭＳ 明朝" w:hint="eastAsia"/>
          <w:sz w:val="24"/>
        </w:rPr>
        <w:t>□□</w:t>
      </w:r>
      <w:r w:rsidRPr="00134554">
        <w:rPr>
          <w:rFonts w:ascii="ＭＳ 明朝" w:hAnsi="ＭＳ 明朝" w:hint="eastAsia"/>
          <w:sz w:val="24"/>
        </w:rPr>
        <w:t>号事件</w:t>
      </w:r>
      <w:r>
        <w:rPr>
          <w:rFonts w:ascii="ＭＳ 明朝" w:hAnsi="ＭＳ 明朝" w:hint="eastAsia"/>
          <w:sz w:val="24"/>
        </w:rPr>
        <w:t>，同庁令和■年（ル）第■■号事件</w:t>
      </w:r>
      <w:r w:rsidRPr="00134554">
        <w:rPr>
          <w:rFonts w:ascii="ＭＳ 明朝" w:hAnsi="ＭＳ 明朝" w:hint="eastAsia"/>
          <w:sz w:val="24"/>
        </w:rPr>
        <w:t>にて，債務者につき</w:t>
      </w:r>
      <w:r>
        <w:rPr>
          <w:rFonts w:ascii="ＭＳ 明朝" w:hAnsi="ＭＳ 明朝" w:hint="eastAsia"/>
          <w:sz w:val="24"/>
        </w:rPr>
        <w:t>合計□□</w:t>
      </w:r>
      <w:r w:rsidRPr="00134554">
        <w:rPr>
          <w:rFonts w:ascii="ＭＳ 明朝" w:hAnsi="ＭＳ 明朝" w:hint="eastAsia"/>
          <w:sz w:val="24"/>
        </w:rPr>
        <w:t>円</w:t>
      </w:r>
      <w:r w:rsidRPr="00A7571E">
        <w:rPr>
          <w:rStyle w:val="af4"/>
          <w:rFonts w:ascii="ＭＳ 明朝" w:hAnsi="ＭＳ 明朝"/>
          <w:sz w:val="24"/>
        </w:rPr>
        <w:footnoteReference w:id="9"/>
      </w:r>
      <w:r>
        <w:rPr>
          <w:rFonts w:ascii="ＭＳ 明朝" w:hAnsi="ＭＳ 明朝" w:hint="eastAsia"/>
          <w:sz w:val="24"/>
        </w:rPr>
        <w:t>の配当等を受け</w:t>
      </w:r>
      <w:r w:rsidRPr="00134554">
        <w:rPr>
          <w:rFonts w:ascii="ＭＳ 明朝" w:hAnsi="ＭＳ 明朝" w:hint="eastAsia"/>
          <w:sz w:val="24"/>
        </w:rPr>
        <w:t>た。</w:t>
      </w:r>
    </w:p>
    <w:p w14:paraId="1C846139" w14:textId="77777777" w:rsidR="0051503D" w:rsidRPr="00DE0383" w:rsidRDefault="0051503D" w:rsidP="0051503D">
      <w:pPr>
        <w:rPr>
          <w:rFonts w:asciiTheme="majorEastAsia" w:eastAsiaTheme="majorEastAsia" w:hAnsiTheme="majorEastAsia"/>
          <w:b/>
          <w:sz w:val="24"/>
        </w:rPr>
      </w:pPr>
      <w:r w:rsidRPr="00DE0383">
        <w:rPr>
          <w:rFonts w:asciiTheme="majorEastAsia" w:eastAsiaTheme="majorEastAsia" w:hAnsiTheme="majorEastAsia" w:hint="eastAsia"/>
          <w:b/>
          <w:sz w:val="24"/>
        </w:rPr>
        <w:t>《債務者から任意弁済があった場合》</w:t>
      </w:r>
    </w:p>
    <w:p w14:paraId="4233B3BA" w14:textId="29C4FABC" w:rsidR="00061A92" w:rsidRPr="0051503D" w:rsidRDefault="0051503D" w:rsidP="0051503D">
      <w:pPr>
        <w:rPr>
          <w:rFonts w:ascii="ＭＳ 明朝" w:hAnsi="ＭＳ 明朝" w:cs="ＭＳ 明朝"/>
          <w:color w:val="000000"/>
          <w:kern w:val="0"/>
          <w:sz w:val="24"/>
        </w:rPr>
      </w:pPr>
      <w:r>
        <w:rPr>
          <w:rFonts w:ascii="ＭＳ 明朝" w:hAnsi="ＭＳ 明朝" w:hint="eastAsia"/>
          <w:sz w:val="24"/>
        </w:rPr>
        <w:t xml:space="preserve">　申立人は，債務者から合計△△円の弁済を受けた。</w:t>
      </w:r>
    </w:p>
    <w:sectPr w:rsidR="00061A92" w:rsidRPr="0051503D" w:rsidSect="0051503D">
      <w:headerReference w:type="default" r:id="rId8"/>
      <w:footnotePr>
        <w:numRestart w:val="eachPage"/>
      </w:footnotePr>
      <w:pgSz w:w="11906" w:h="16838" w:code="9"/>
      <w:pgMar w:top="1984" w:right="1304" w:bottom="1418" w:left="1700" w:header="680" w:footer="964" w:gutter="0"/>
      <w:cols w:space="720"/>
      <w:noEndnote/>
      <w:docGrid w:type="linesAndChar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4B2DB" w14:textId="77777777" w:rsidR="00F420D3" w:rsidRDefault="00F420D3">
      <w:r>
        <w:separator/>
      </w:r>
    </w:p>
  </w:endnote>
  <w:endnote w:type="continuationSeparator" w:id="0">
    <w:p w14:paraId="4C104741" w14:textId="77777777" w:rsidR="00F420D3" w:rsidRDefault="00F420D3">
      <w:r>
        <w:continuationSeparator/>
      </w:r>
    </w:p>
  </w:endnote>
  <w:endnote w:type="continuationNotice" w:id="1">
    <w:p w14:paraId="0157A02E" w14:textId="77777777" w:rsidR="00F420D3" w:rsidRDefault="00F42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9D717" w14:textId="77777777" w:rsidR="00F420D3" w:rsidRDefault="00F420D3">
      <w:r>
        <w:separator/>
      </w:r>
    </w:p>
  </w:footnote>
  <w:footnote w:type="continuationSeparator" w:id="0">
    <w:p w14:paraId="0991BDE3" w14:textId="77777777" w:rsidR="00F420D3" w:rsidRDefault="00F420D3">
      <w:r>
        <w:continuationSeparator/>
      </w:r>
    </w:p>
  </w:footnote>
  <w:footnote w:type="continuationNotice" w:id="1">
    <w:p w14:paraId="09DF4880" w14:textId="77777777" w:rsidR="00F420D3" w:rsidRDefault="00F420D3"/>
  </w:footnote>
  <w:footnote w:id="2">
    <w:p w14:paraId="3B05D290" w14:textId="495F302F" w:rsidR="00BD2C07" w:rsidRDefault="00BD2C07">
      <w:pPr>
        <w:pStyle w:val="af2"/>
      </w:pPr>
      <w:r>
        <w:rPr>
          <w:rStyle w:val="af4"/>
        </w:rPr>
        <w:footnoteRef/>
      </w:r>
      <w:r>
        <w:rPr>
          <w:rFonts w:hint="eastAsia"/>
        </w:rPr>
        <w:t xml:space="preserve">　</w:t>
      </w:r>
      <w:r w:rsidRPr="00BD2C07">
        <w:rPr>
          <w:rFonts w:hint="eastAsia"/>
        </w:rPr>
        <w:t>連帯保証人に対する請求のときは，「（保証債務履行請求権）」と記載します。</w:t>
      </w:r>
    </w:p>
  </w:footnote>
  <w:footnote w:id="3">
    <w:p w14:paraId="168F1CE8" w14:textId="27E6DD7C" w:rsidR="00837DA3" w:rsidRDefault="00837DA3">
      <w:pPr>
        <w:pStyle w:val="af2"/>
      </w:pPr>
      <w:r>
        <w:rPr>
          <w:rStyle w:val="af4"/>
        </w:rPr>
        <w:footnoteRef/>
      </w:r>
      <w:r>
        <w:rPr>
          <w:rFonts w:hint="eastAsia"/>
        </w:rPr>
        <w:t xml:space="preserve">　</w:t>
      </w:r>
      <w:r w:rsidRPr="00837DA3">
        <w:rPr>
          <w:rFonts w:hint="eastAsia"/>
        </w:rPr>
        <w:t>公正証書に記載された債権の種類及び発生原因</w:t>
      </w:r>
      <w:r w:rsidR="008D55AF">
        <w:rPr>
          <w:rFonts w:hint="eastAsia"/>
        </w:rPr>
        <w:t>（契約に基づく場合は，その種類と日付）</w:t>
      </w:r>
      <w:r w:rsidRPr="00837DA3">
        <w:rPr>
          <w:rFonts w:hint="eastAsia"/>
        </w:rPr>
        <w:t>を記載します。</w:t>
      </w:r>
    </w:p>
  </w:footnote>
  <w:footnote w:id="4">
    <w:p w14:paraId="1BE219D4" w14:textId="77777777" w:rsidR="0051503D" w:rsidRPr="00C35FE9" w:rsidRDefault="0051503D" w:rsidP="0051503D">
      <w:pPr>
        <w:pStyle w:val="af2"/>
      </w:pPr>
      <w:r>
        <w:rPr>
          <w:rStyle w:val="af4"/>
        </w:rPr>
        <w:footnoteRef/>
      </w:r>
      <w:r>
        <w:t xml:space="preserve"> </w:t>
      </w:r>
      <w:r>
        <w:rPr>
          <w:rFonts w:hint="eastAsia"/>
        </w:rPr>
        <w:t>この書式は，</w:t>
      </w:r>
      <w:r w:rsidRPr="00C35FE9">
        <w:rPr>
          <w:rFonts w:hint="eastAsia"/>
        </w:rPr>
        <w:t>債務名義上の債権額が</w:t>
      </w:r>
      <w:r>
        <w:rPr>
          <w:rFonts w:hint="eastAsia"/>
        </w:rPr>
        <w:t>，</w:t>
      </w:r>
      <w:r w:rsidRPr="00C35FE9">
        <w:rPr>
          <w:rFonts w:hint="eastAsia"/>
        </w:rPr>
        <w:t>調査した債務</w:t>
      </w:r>
      <w:r>
        <w:rPr>
          <w:rFonts w:hint="eastAsia"/>
        </w:rPr>
        <w:t>者の財産（資産額）よりも多額であることが明らかな場合を想定したものです。事案によっては，詳細な残額計算表が必要になります。</w:t>
      </w:r>
    </w:p>
  </w:footnote>
  <w:footnote w:id="5">
    <w:p w14:paraId="10839E27" w14:textId="77777777" w:rsidR="0051503D" w:rsidRDefault="0051503D" w:rsidP="0051503D">
      <w:pPr>
        <w:pStyle w:val="af2"/>
      </w:pPr>
      <w:r>
        <w:rPr>
          <w:rStyle w:val="af4"/>
        </w:rPr>
        <w:footnoteRef/>
      </w:r>
      <w:r>
        <w:rPr>
          <w:rFonts w:hint="eastAsia"/>
        </w:rPr>
        <w:t xml:space="preserve">　</w:t>
      </w:r>
      <w:r w:rsidRPr="00BD2C07">
        <w:rPr>
          <w:rFonts w:hint="eastAsia"/>
        </w:rPr>
        <w:t>連帯保証人に対する請求のときは，「（保証債務履行請求権）」と記載します。</w:t>
      </w:r>
    </w:p>
  </w:footnote>
  <w:footnote w:id="6">
    <w:p w14:paraId="245707E6" w14:textId="6618A0ED" w:rsidR="0051503D" w:rsidRDefault="0051503D" w:rsidP="0051503D">
      <w:pPr>
        <w:pStyle w:val="af2"/>
      </w:pPr>
      <w:r>
        <w:rPr>
          <w:rStyle w:val="af4"/>
        </w:rPr>
        <w:footnoteRef/>
      </w:r>
      <w:r>
        <w:rPr>
          <w:rFonts w:hint="eastAsia"/>
        </w:rPr>
        <w:t xml:space="preserve">　</w:t>
      </w:r>
      <w:r w:rsidRPr="00837DA3">
        <w:rPr>
          <w:rFonts w:hint="eastAsia"/>
        </w:rPr>
        <w:t>公正証書に記載された債権の種類及び発生原因</w:t>
      </w:r>
      <w:r>
        <w:rPr>
          <w:rFonts w:hint="eastAsia"/>
        </w:rPr>
        <w:t>（契約に基づく場合は，その種類と日付）</w:t>
      </w:r>
      <w:r w:rsidRPr="00837DA3">
        <w:rPr>
          <w:rFonts w:hint="eastAsia"/>
        </w:rPr>
        <w:t>を記載します。</w:t>
      </w:r>
      <w:r w:rsidR="00083747">
        <w:rPr>
          <w:rFonts w:hint="eastAsia"/>
        </w:rPr>
        <w:t>金額は，公正証書に記載されたとおり記載します</w:t>
      </w:r>
      <w:r w:rsidR="00F92FAB">
        <w:rPr>
          <w:rFonts w:hint="eastAsia"/>
        </w:rPr>
        <w:t>。</w:t>
      </w:r>
    </w:p>
  </w:footnote>
  <w:footnote w:id="7">
    <w:p w14:paraId="0F1449CA" w14:textId="66396A81" w:rsidR="0051503D" w:rsidRPr="00DE0383" w:rsidRDefault="0051503D" w:rsidP="0051503D">
      <w:pPr>
        <w:pStyle w:val="af2"/>
      </w:pPr>
      <w:r>
        <w:rPr>
          <w:rStyle w:val="af4"/>
        </w:rPr>
        <w:footnoteRef/>
      </w:r>
      <w:r>
        <w:t xml:space="preserve"> </w:t>
      </w:r>
      <w:r w:rsidR="00F92FAB">
        <w:rPr>
          <w:rFonts w:hint="eastAsia"/>
        </w:rPr>
        <w:t>公正証書に記載された遅延損害金の始期と利率をそのまま記載します。</w:t>
      </w:r>
    </w:p>
  </w:footnote>
  <w:footnote w:id="8">
    <w:p w14:paraId="185F8581" w14:textId="77777777" w:rsidR="0051503D" w:rsidRPr="00660CFD" w:rsidRDefault="0051503D" w:rsidP="0051503D">
      <w:pPr>
        <w:pStyle w:val="af2"/>
      </w:pPr>
      <w:r>
        <w:rPr>
          <w:rStyle w:val="af4"/>
        </w:rPr>
        <w:footnoteRef/>
      </w:r>
      <w:r>
        <w:t xml:space="preserve"> </w:t>
      </w:r>
      <w:r w:rsidRPr="00660CFD">
        <w:rPr>
          <w:rFonts w:hint="eastAsia"/>
        </w:rPr>
        <w:t>奥書に記載された金額を記載します。</w:t>
      </w:r>
    </w:p>
  </w:footnote>
  <w:footnote w:id="9">
    <w:p w14:paraId="23916568" w14:textId="77777777" w:rsidR="0051503D" w:rsidRPr="00660CFD" w:rsidRDefault="0051503D" w:rsidP="0051503D">
      <w:pPr>
        <w:pStyle w:val="af2"/>
      </w:pPr>
      <w:r>
        <w:rPr>
          <w:rStyle w:val="af4"/>
        </w:rPr>
        <w:footnoteRef/>
      </w:r>
      <w:r>
        <w:rPr>
          <w:rFonts w:hint="eastAsia"/>
        </w:rPr>
        <w:t xml:space="preserve"> </w:t>
      </w:r>
      <w:r>
        <w:rPr>
          <w:rFonts w:hint="eastAsia"/>
        </w:rPr>
        <w:t>同上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AD64" w14:textId="4CB4B282" w:rsidR="00957D6D" w:rsidRPr="0026665E" w:rsidRDefault="0019661D" w:rsidP="00957D6D">
    <w:pPr>
      <w:pStyle w:val="a7"/>
      <w:jc w:val="right"/>
      <w:rPr>
        <w:sz w:val="28"/>
        <w:bdr w:val="single" w:sz="4" w:space="0" w:color="auto"/>
      </w:rPr>
    </w:pPr>
    <w:r w:rsidRPr="0026665E">
      <w:rPr>
        <w:rFonts w:hint="eastAsia"/>
        <w:sz w:val="28"/>
        <w:bdr w:val="single" w:sz="4" w:space="0" w:color="auto"/>
      </w:rPr>
      <w:t>財産開示</w:t>
    </w:r>
    <w:r w:rsidR="000A4C87">
      <w:rPr>
        <w:rFonts w:hint="eastAsia"/>
        <w:sz w:val="28"/>
        <w:bdr w:val="single" w:sz="4" w:space="0" w:color="auto"/>
      </w:rPr>
      <w:t>／情報取得</w:t>
    </w:r>
    <w:r w:rsidR="00957D6D" w:rsidRPr="0026665E">
      <w:rPr>
        <w:rFonts w:hint="eastAsia"/>
        <w:sz w:val="28"/>
        <w:bdr w:val="single" w:sz="4" w:space="0" w:color="auto"/>
      </w:rPr>
      <w:t>・</w:t>
    </w:r>
    <w:r w:rsidR="0051503D">
      <w:rPr>
        <w:rFonts w:hint="eastAsia"/>
        <w:sz w:val="28"/>
        <w:bdr w:val="single" w:sz="4" w:space="0" w:color="auto"/>
      </w:rPr>
      <w:t>公正証書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B4428"/>
    <w:multiLevelType w:val="hybridMultilevel"/>
    <w:tmpl w:val="FF12FF20"/>
    <w:lvl w:ilvl="0" w:tplc="61683A7C">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5"/>
  <w:displayHorizontalDrawingGridEvery w:val="0"/>
  <w:characterSpacingControl w:val="compressPunctuation"/>
  <w:hdrShapeDefaults>
    <o:shapedefaults v:ext="edit" spidmax="2049">
      <v:textbox inset="5.85pt,.7pt,5.85pt,.7pt"/>
    </o:shapedefaults>
  </w:hdrShapeDefaults>
  <w:footnotePr>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DE"/>
    <w:rsid w:val="00002002"/>
    <w:rsid w:val="00003E59"/>
    <w:rsid w:val="00004D93"/>
    <w:rsid w:val="00010721"/>
    <w:rsid w:val="00010B57"/>
    <w:rsid w:val="0001202E"/>
    <w:rsid w:val="0002260A"/>
    <w:rsid w:val="00022E7A"/>
    <w:rsid w:val="00041A04"/>
    <w:rsid w:val="00041C45"/>
    <w:rsid w:val="0004398B"/>
    <w:rsid w:val="000447FD"/>
    <w:rsid w:val="000479FC"/>
    <w:rsid w:val="00050A19"/>
    <w:rsid w:val="000516FE"/>
    <w:rsid w:val="00053CF2"/>
    <w:rsid w:val="00061A92"/>
    <w:rsid w:val="00065B4C"/>
    <w:rsid w:val="00065E57"/>
    <w:rsid w:val="000721DF"/>
    <w:rsid w:val="0007461C"/>
    <w:rsid w:val="00074EEF"/>
    <w:rsid w:val="00077F54"/>
    <w:rsid w:val="00083747"/>
    <w:rsid w:val="000864EE"/>
    <w:rsid w:val="000871AB"/>
    <w:rsid w:val="000A4C87"/>
    <w:rsid w:val="000A7E11"/>
    <w:rsid w:val="000B67A0"/>
    <w:rsid w:val="000C296F"/>
    <w:rsid w:val="000C2E12"/>
    <w:rsid w:val="000D07BB"/>
    <w:rsid w:val="000D1714"/>
    <w:rsid w:val="000D5401"/>
    <w:rsid w:val="000E0D9C"/>
    <w:rsid w:val="000E2DA8"/>
    <w:rsid w:val="000E68F5"/>
    <w:rsid w:val="000F297E"/>
    <w:rsid w:val="000F4042"/>
    <w:rsid w:val="000F4416"/>
    <w:rsid w:val="0010205E"/>
    <w:rsid w:val="00107E31"/>
    <w:rsid w:val="001152A2"/>
    <w:rsid w:val="001231FB"/>
    <w:rsid w:val="00130EF7"/>
    <w:rsid w:val="00131470"/>
    <w:rsid w:val="00133522"/>
    <w:rsid w:val="00134E3A"/>
    <w:rsid w:val="001442F9"/>
    <w:rsid w:val="00162A62"/>
    <w:rsid w:val="00165B3A"/>
    <w:rsid w:val="001830B4"/>
    <w:rsid w:val="00186416"/>
    <w:rsid w:val="0019234B"/>
    <w:rsid w:val="0019661D"/>
    <w:rsid w:val="001A279B"/>
    <w:rsid w:val="001A4174"/>
    <w:rsid w:val="001B1C40"/>
    <w:rsid w:val="001B305F"/>
    <w:rsid w:val="001C15A5"/>
    <w:rsid w:val="001C599F"/>
    <w:rsid w:val="001C67D7"/>
    <w:rsid w:val="001D05F1"/>
    <w:rsid w:val="001D1638"/>
    <w:rsid w:val="001D39BD"/>
    <w:rsid w:val="001D4C94"/>
    <w:rsid w:val="001D5384"/>
    <w:rsid w:val="001D635B"/>
    <w:rsid w:val="001E04C4"/>
    <w:rsid w:val="001E1AF4"/>
    <w:rsid w:val="001E248F"/>
    <w:rsid w:val="001F3372"/>
    <w:rsid w:val="001F4278"/>
    <w:rsid w:val="001F65DE"/>
    <w:rsid w:val="001F7933"/>
    <w:rsid w:val="00202C7F"/>
    <w:rsid w:val="00212EDE"/>
    <w:rsid w:val="0021773A"/>
    <w:rsid w:val="00220C7A"/>
    <w:rsid w:val="00224F76"/>
    <w:rsid w:val="00230031"/>
    <w:rsid w:val="002318B2"/>
    <w:rsid w:val="00235A63"/>
    <w:rsid w:val="002371C8"/>
    <w:rsid w:val="00257EF6"/>
    <w:rsid w:val="00261EAE"/>
    <w:rsid w:val="00263D3D"/>
    <w:rsid w:val="002662D2"/>
    <w:rsid w:val="0026665E"/>
    <w:rsid w:val="00270DD0"/>
    <w:rsid w:val="002722A8"/>
    <w:rsid w:val="00272D08"/>
    <w:rsid w:val="00275E74"/>
    <w:rsid w:val="00281633"/>
    <w:rsid w:val="002862BD"/>
    <w:rsid w:val="00290A67"/>
    <w:rsid w:val="0029136A"/>
    <w:rsid w:val="002A25DA"/>
    <w:rsid w:val="002A5118"/>
    <w:rsid w:val="002A576F"/>
    <w:rsid w:val="002A5B71"/>
    <w:rsid w:val="002A6930"/>
    <w:rsid w:val="002B2299"/>
    <w:rsid w:val="002B7A94"/>
    <w:rsid w:val="002C04ED"/>
    <w:rsid w:val="002C1C86"/>
    <w:rsid w:val="002C37AC"/>
    <w:rsid w:val="002C48EE"/>
    <w:rsid w:val="002D1093"/>
    <w:rsid w:val="002E1701"/>
    <w:rsid w:val="002E179F"/>
    <w:rsid w:val="002F278E"/>
    <w:rsid w:val="002F38E6"/>
    <w:rsid w:val="00302761"/>
    <w:rsid w:val="00312CA3"/>
    <w:rsid w:val="003151AB"/>
    <w:rsid w:val="00322949"/>
    <w:rsid w:val="00325160"/>
    <w:rsid w:val="00325966"/>
    <w:rsid w:val="0033532D"/>
    <w:rsid w:val="00335987"/>
    <w:rsid w:val="00335EC7"/>
    <w:rsid w:val="00337CD2"/>
    <w:rsid w:val="00343A29"/>
    <w:rsid w:val="00346A9C"/>
    <w:rsid w:val="00346B47"/>
    <w:rsid w:val="003507FE"/>
    <w:rsid w:val="00364720"/>
    <w:rsid w:val="003669A8"/>
    <w:rsid w:val="00387036"/>
    <w:rsid w:val="00392C96"/>
    <w:rsid w:val="0039597F"/>
    <w:rsid w:val="003A140F"/>
    <w:rsid w:val="003B0379"/>
    <w:rsid w:val="003B22DF"/>
    <w:rsid w:val="003B5482"/>
    <w:rsid w:val="003C03B7"/>
    <w:rsid w:val="003C0BD2"/>
    <w:rsid w:val="003C104F"/>
    <w:rsid w:val="003C187D"/>
    <w:rsid w:val="003C1E09"/>
    <w:rsid w:val="003D1C90"/>
    <w:rsid w:val="003D2BD5"/>
    <w:rsid w:val="003D7EDE"/>
    <w:rsid w:val="003F2967"/>
    <w:rsid w:val="00402FAB"/>
    <w:rsid w:val="00404495"/>
    <w:rsid w:val="00407A89"/>
    <w:rsid w:val="00414E7F"/>
    <w:rsid w:val="0042275B"/>
    <w:rsid w:val="00427DDB"/>
    <w:rsid w:val="00434BFE"/>
    <w:rsid w:val="00434D2F"/>
    <w:rsid w:val="00435158"/>
    <w:rsid w:val="00436055"/>
    <w:rsid w:val="00446632"/>
    <w:rsid w:val="00461751"/>
    <w:rsid w:val="004624DA"/>
    <w:rsid w:val="00463458"/>
    <w:rsid w:val="004645DF"/>
    <w:rsid w:val="00471CE0"/>
    <w:rsid w:val="00484517"/>
    <w:rsid w:val="00484E15"/>
    <w:rsid w:val="00496B18"/>
    <w:rsid w:val="00497FB8"/>
    <w:rsid w:val="004A3680"/>
    <w:rsid w:val="004B4B4C"/>
    <w:rsid w:val="004B549A"/>
    <w:rsid w:val="004C0033"/>
    <w:rsid w:val="004C229A"/>
    <w:rsid w:val="004D29FE"/>
    <w:rsid w:val="004E08AE"/>
    <w:rsid w:val="004F3A1A"/>
    <w:rsid w:val="004F6457"/>
    <w:rsid w:val="004F70BE"/>
    <w:rsid w:val="004F7EFA"/>
    <w:rsid w:val="005043B2"/>
    <w:rsid w:val="00504BC2"/>
    <w:rsid w:val="005052F7"/>
    <w:rsid w:val="0050633E"/>
    <w:rsid w:val="00512C5B"/>
    <w:rsid w:val="005145A8"/>
    <w:rsid w:val="0051503D"/>
    <w:rsid w:val="005155D4"/>
    <w:rsid w:val="00515E79"/>
    <w:rsid w:val="00525281"/>
    <w:rsid w:val="00530A3F"/>
    <w:rsid w:val="005341D5"/>
    <w:rsid w:val="00536532"/>
    <w:rsid w:val="0054181A"/>
    <w:rsid w:val="00551D6D"/>
    <w:rsid w:val="00552D3A"/>
    <w:rsid w:val="005542F2"/>
    <w:rsid w:val="00554EC9"/>
    <w:rsid w:val="00557D6B"/>
    <w:rsid w:val="005603A6"/>
    <w:rsid w:val="005670D9"/>
    <w:rsid w:val="0057324A"/>
    <w:rsid w:val="0057552F"/>
    <w:rsid w:val="00576B25"/>
    <w:rsid w:val="00581CC2"/>
    <w:rsid w:val="0058494B"/>
    <w:rsid w:val="00585E61"/>
    <w:rsid w:val="005907F5"/>
    <w:rsid w:val="00591E66"/>
    <w:rsid w:val="00592021"/>
    <w:rsid w:val="00592F0E"/>
    <w:rsid w:val="00594FA5"/>
    <w:rsid w:val="005A1922"/>
    <w:rsid w:val="005C072D"/>
    <w:rsid w:val="005C114E"/>
    <w:rsid w:val="005C267C"/>
    <w:rsid w:val="005C297C"/>
    <w:rsid w:val="005C700C"/>
    <w:rsid w:val="005D1F02"/>
    <w:rsid w:val="005D47C9"/>
    <w:rsid w:val="005E45D5"/>
    <w:rsid w:val="005E6940"/>
    <w:rsid w:val="005E6954"/>
    <w:rsid w:val="005E76E5"/>
    <w:rsid w:val="005F1038"/>
    <w:rsid w:val="005F15FA"/>
    <w:rsid w:val="005F2D22"/>
    <w:rsid w:val="005F3181"/>
    <w:rsid w:val="005F7F5B"/>
    <w:rsid w:val="006029A9"/>
    <w:rsid w:val="006033B1"/>
    <w:rsid w:val="006037F7"/>
    <w:rsid w:val="00604674"/>
    <w:rsid w:val="00617ECC"/>
    <w:rsid w:val="00622466"/>
    <w:rsid w:val="00622CA2"/>
    <w:rsid w:val="006308AE"/>
    <w:rsid w:val="006415B8"/>
    <w:rsid w:val="00641B6C"/>
    <w:rsid w:val="00642157"/>
    <w:rsid w:val="00646061"/>
    <w:rsid w:val="00647492"/>
    <w:rsid w:val="006526E9"/>
    <w:rsid w:val="006777AD"/>
    <w:rsid w:val="0068629F"/>
    <w:rsid w:val="00694E87"/>
    <w:rsid w:val="006A4CF1"/>
    <w:rsid w:val="006A4D82"/>
    <w:rsid w:val="006B14C6"/>
    <w:rsid w:val="006B1DAE"/>
    <w:rsid w:val="006C5B58"/>
    <w:rsid w:val="006C7B58"/>
    <w:rsid w:val="006D0E0E"/>
    <w:rsid w:val="006E281B"/>
    <w:rsid w:val="006E77E4"/>
    <w:rsid w:val="006E7816"/>
    <w:rsid w:val="006F3655"/>
    <w:rsid w:val="00706C2B"/>
    <w:rsid w:val="00721149"/>
    <w:rsid w:val="007300D2"/>
    <w:rsid w:val="007340FE"/>
    <w:rsid w:val="007515EA"/>
    <w:rsid w:val="00770DA6"/>
    <w:rsid w:val="00772E49"/>
    <w:rsid w:val="00774D53"/>
    <w:rsid w:val="007760FB"/>
    <w:rsid w:val="007817D0"/>
    <w:rsid w:val="00782493"/>
    <w:rsid w:val="00785E9D"/>
    <w:rsid w:val="00786BC8"/>
    <w:rsid w:val="007906C4"/>
    <w:rsid w:val="00793DA4"/>
    <w:rsid w:val="00795056"/>
    <w:rsid w:val="007A122A"/>
    <w:rsid w:val="007B17C3"/>
    <w:rsid w:val="007B697B"/>
    <w:rsid w:val="007B79CF"/>
    <w:rsid w:val="007C690A"/>
    <w:rsid w:val="007D0802"/>
    <w:rsid w:val="007D1D29"/>
    <w:rsid w:val="007E6E32"/>
    <w:rsid w:val="007F71D6"/>
    <w:rsid w:val="008062FA"/>
    <w:rsid w:val="00815FEF"/>
    <w:rsid w:val="00822CCA"/>
    <w:rsid w:val="008318EF"/>
    <w:rsid w:val="00837DA3"/>
    <w:rsid w:val="00840E7F"/>
    <w:rsid w:val="00842177"/>
    <w:rsid w:val="0084269D"/>
    <w:rsid w:val="00851A67"/>
    <w:rsid w:val="00853D56"/>
    <w:rsid w:val="00853E1E"/>
    <w:rsid w:val="00866842"/>
    <w:rsid w:val="008672C0"/>
    <w:rsid w:val="008675E5"/>
    <w:rsid w:val="008723CC"/>
    <w:rsid w:val="008731A8"/>
    <w:rsid w:val="00877EBB"/>
    <w:rsid w:val="008857E6"/>
    <w:rsid w:val="00887E5F"/>
    <w:rsid w:val="00890C67"/>
    <w:rsid w:val="008A0DC8"/>
    <w:rsid w:val="008A56AA"/>
    <w:rsid w:val="008B5D22"/>
    <w:rsid w:val="008D55AF"/>
    <w:rsid w:val="008E5E93"/>
    <w:rsid w:val="008F05C8"/>
    <w:rsid w:val="008F34EA"/>
    <w:rsid w:val="00901E25"/>
    <w:rsid w:val="00903BE4"/>
    <w:rsid w:val="009111F2"/>
    <w:rsid w:val="00914C70"/>
    <w:rsid w:val="00917682"/>
    <w:rsid w:val="00921F19"/>
    <w:rsid w:val="00924923"/>
    <w:rsid w:val="00937090"/>
    <w:rsid w:val="009405F5"/>
    <w:rsid w:val="009438BF"/>
    <w:rsid w:val="00944008"/>
    <w:rsid w:val="00944B45"/>
    <w:rsid w:val="009516B3"/>
    <w:rsid w:val="00952A19"/>
    <w:rsid w:val="009546BE"/>
    <w:rsid w:val="00957D6D"/>
    <w:rsid w:val="0096085B"/>
    <w:rsid w:val="009703B5"/>
    <w:rsid w:val="009744BC"/>
    <w:rsid w:val="009776D3"/>
    <w:rsid w:val="0098365D"/>
    <w:rsid w:val="00984880"/>
    <w:rsid w:val="00987CE4"/>
    <w:rsid w:val="009A714D"/>
    <w:rsid w:val="009B3609"/>
    <w:rsid w:val="009B5D19"/>
    <w:rsid w:val="009C4178"/>
    <w:rsid w:val="009C5B80"/>
    <w:rsid w:val="009C7FF6"/>
    <w:rsid w:val="009E1576"/>
    <w:rsid w:val="009E463C"/>
    <w:rsid w:val="009E6265"/>
    <w:rsid w:val="009E63EE"/>
    <w:rsid w:val="00A1028F"/>
    <w:rsid w:val="00A1686A"/>
    <w:rsid w:val="00A17EAF"/>
    <w:rsid w:val="00A24A72"/>
    <w:rsid w:val="00A302B8"/>
    <w:rsid w:val="00A46BB9"/>
    <w:rsid w:val="00A525EA"/>
    <w:rsid w:val="00A54682"/>
    <w:rsid w:val="00A610A8"/>
    <w:rsid w:val="00A7013C"/>
    <w:rsid w:val="00A715E5"/>
    <w:rsid w:val="00A7571E"/>
    <w:rsid w:val="00A92A6C"/>
    <w:rsid w:val="00A957DB"/>
    <w:rsid w:val="00A95AED"/>
    <w:rsid w:val="00AB0930"/>
    <w:rsid w:val="00AB1E8B"/>
    <w:rsid w:val="00AB3DBD"/>
    <w:rsid w:val="00AC12CD"/>
    <w:rsid w:val="00AC4BEE"/>
    <w:rsid w:val="00AC6B2C"/>
    <w:rsid w:val="00AD0373"/>
    <w:rsid w:val="00AD03ED"/>
    <w:rsid w:val="00AD06A7"/>
    <w:rsid w:val="00AD0D5F"/>
    <w:rsid w:val="00AD1CDB"/>
    <w:rsid w:val="00AD4CC1"/>
    <w:rsid w:val="00AD522D"/>
    <w:rsid w:val="00AE1FF8"/>
    <w:rsid w:val="00AE4651"/>
    <w:rsid w:val="00AF3E8F"/>
    <w:rsid w:val="00AF40DF"/>
    <w:rsid w:val="00AF4DF0"/>
    <w:rsid w:val="00B06B37"/>
    <w:rsid w:val="00B1203F"/>
    <w:rsid w:val="00B12E78"/>
    <w:rsid w:val="00B170DB"/>
    <w:rsid w:val="00B235A7"/>
    <w:rsid w:val="00B2614D"/>
    <w:rsid w:val="00B345AD"/>
    <w:rsid w:val="00B40FDA"/>
    <w:rsid w:val="00B4188C"/>
    <w:rsid w:val="00B4791D"/>
    <w:rsid w:val="00B53905"/>
    <w:rsid w:val="00B53BDF"/>
    <w:rsid w:val="00B71B2C"/>
    <w:rsid w:val="00B7463A"/>
    <w:rsid w:val="00B747D9"/>
    <w:rsid w:val="00B93060"/>
    <w:rsid w:val="00BB3D0B"/>
    <w:rsid w:val="00BB4D52"/>
    <w:rsid w:val="00BC6712"/>
    <w:rsid w:val="00BD2C07"/>
    <w:rsid w:val="00BD3289"/>
    <w:rsid w:val="00BD68B4"/>
    <w:rsid w:val="00C01709"/>
    <w:rsid w:val="00C025C0"/>
    <w:rsid w:val="00C2394E"/>
    <w:rsid w:val="00C23AAA"/>
    <w:rsid w:val="00C363ED"/>
    <w:rsid w:val="00C462AE"/>
    <w:rsid w:val="00C63AD6"/>
    <w:rsid w:val="00C63DF1"/>
    <w:rsid w:val="00C65617"/>
    <w:rsid w:val="00C7074F"/>
    <w:rsid w:val="00C755C9"/>
    <w:rsid w:val="00C7580A"/>
    <w:rsid w:val="00C75E87"/>
    <w:rsid w:val="00C8055A"/>
    <w:rsid w:val="00C83CFD"/>
    <w:rsid w:val="00C90F36"/>
    <w:rsid w:val="00CA2260"/>
    <w:rsid w:val="00CA4931"/>
    <w:rsid w:val="00CA49BA"/>
    <w:rsid w:val="00CC2661"/>
    <w:rsid w:val="00CC3672"/>
    <w:rsid w:val="00CD2E8C"/>
    <w:rsid w:val="00CD4241"/>
    <w:rsid w:val="00CD6539"/>
    <w:rsid w:val="00CE4E07"/>
    <w:rsid w:val="00CE7A1D"/>
    <w:rsid w:val="00CF768D"/>
    <w:rsid w:val="00D0284A"/>
    <w:rsid w:val="00D03BFB"/>
    <w:rsid w:val="00D12B16"/>
    <w:rsid w:val="00D2644E"/>
    <w:rsid w:val="00D32178"/>
    <w:rsid w:val="00D33C54"/>
    <w:rsid w:val="00D363E1"/>
    <w:rsid w:val="00D37081"/>
    <w:rsid w:val="00D37595"/>
    <w:rsid w:val="00D44269"/>
    <w:rsid w:val="00D455C8"/>
    <w:rsid w:val="00D51B93"/>
    <w:rsid w:val="00D55D74"/>
    <w:rsid w:val="00D56B23"/>
    <w:rsid w:val="00D6757E"/>
    <w:rsid w:val="00D73425"/>
    <w:rsid w:val="00D752EF"/>
    <w:rsid w:val="00D75A39"/>
    <w:rsid w:val="00D81FA9"/>
    <w:rsid w:val="00D84BEB"/>
    <w:rsid w:val="00D9126D"/>
    <w:rsid w:val="00D93B57"/>
    <w:rsid w:val="00D94059"/>
    <w:rsid w:val="00DA2858"/>
    <w:rsid w:val="00DA75CD"/>
    <w:rsid w:val="00DB3AC2"/>
    <w:rsid w:val="00DB3BFA"/>
    <w:rsid w:val="00DB5140"/>
    <w:rsid w:val="00DB66CB"/>
    <w:rsid w:val="00DC1EE5"/>
    <w:rsid w:val="00DD49E6"/>
    <w:rsid w:val="00DE5F41"/>
    <w:rsid w:val="00DE66EE"/>
    <w:rsid w:val="00DE6F14"/>
    <w:rsid w:val="00DF1D42"/>
    <w:rsid w:val="00DF20AE"/>
    <w:rsid w:val="00DF6992"/>
    <w:rsid w:val="00DF7825"/>
    <w:rsid w:val="00E007ED"/>
    <w:rsid w:val="00E01B35"/>
    <w:rsid w:val="00E023E3"/>
    <w:rsid w:val="00E02A4B"/>
    <w:rsid w:val="00E04E8B"/>
    <w:rsid w:val="00E10078"/>
    <w:rsid w:val="00E10990"/>
    <w:rsid w:val="00E22BFA"/>
    <w:rsid w:val="00E27DBA"/>
    <w:rsid w:val="00E3106F"/>
    <w:rsid w:val="00E35C40"/>
    <w:rsid w:val="00E36527"/>
    <w:rsid w:val="00E4148C"/>
    <w:rsid w:val="00E45F73"/>
    <w:rsid w:val="00E5006E"/>
    <w:rsid w:val="00E51B7F"/>
    <w:rsid w:val="00E52940"/>
    <w:rsid w:val="00E62A08"/>
    <w:rsid w:val="00E62DC8"/>
    <w:rsid w:val="00E62FDA"/>
    <w:rsid w:val="00E705E7"/>
    <w:rsid w:val="00E7315A"/>
    <w:rsid w:val="00E76371"/>
    <w:rsid w:val="00E76BB6"/>
    <w:rsid w:val="00E80765"/>
    <w:rsid w:val="00E80CD3"/>
    <w:rsid w:val="00E812D8"/>
    <w:rsid w:val="00E815F0"/>
    <w:rsid w:val="00E82A3A"/>
    <w:rsid w:val="00E83861"/>
    <w:rsid w:val="00E873E8"/>
    <w:rsid w:val="00E979B1"/>
    <w:rsid w:val="00EA1C16"/>
    <w:rsid w:val="00EA3FFF"/>
    <w:rsid w:val="00EA4148"/>
    <w:rsid w:val="00EA5338"/>
    <w:rsid w:val="00EB5CE2"/>
    <w:rsid w:val="00EB72F9"/>
    <w:rsid w:val="00EC2824"/>
    <w:rsid w:val="00EC5952"/>
    <w:rsid w:val="00EC69D0"/>
    <w:rsid w:val="00EC7797"/>
    <w:rsid w:val="00ED0045"/>
    <w:rsid w:val="00ED2518"/>
    <w:rsid w:val="00ED3B75"/>
    <w:rsid w:val="00EE10C1"/>
    <w:rsid w:val="00EE730B"/>
    <w:rsid w:val="00EE74CF"/>
    <w:rsid w:val="00EF09C5"/>
    <w:rsid w:val="00EF1219"/>
    <w:rsid w:val="00EF180E"/>
    <w:rsid w:val="00EF465E"/>
    <w:rsid w:val="00EF767D"/>
    <w:rsid w:val="00F02115"/>
    <w:rsid w:val="00F0396F"/>
    <w:rsid w:val="00F11532"/>
    <w:rsid w:val="00F12643"/>
    <w:rsid w:val="00F131B3"/>
    <w:rsid w:val="00F170BC"/>
    <w:rsid w:val="00F17669"/>
    <w:rsid w:val="00F2141C"/>
    <w:rsid w:val="00F21EA0"/>
    <w:rsid w:val="00F25D42"/>
    <w:rsid w:val="00F3029A"/>
    <w:rsid w:val="00F3045D"/>
    <w:rsid w:val="00F37339"/>
    <w:rsid w:val="00F40AC4"/>
    <w:rsid w:val="00F420D3"/>
    <w:rsid w:val="00F475F4"/>
    <w:rsid w:val="00F500BB"/>
    <w:rsid w:val="00F564FD"/>
    <w:rsid w:val="00F6382E"/>
    <w:rsid w:val="00F70C3B"/>
    <w:rsid w:val="00F777C5"/>
    <w:rsid w:val="00F84FDC"/>
    <w:rsid w:val="00F928CA"/>
    <w:rsid w:val="00F92FAB"/>
    <w:rsid w:val="00FA5C3C"/>
    <w:rsid w:val="00FB126D"/>
    <w:rsid w:val="00FB5C8A"/>
    <w:rsid w:val="00FC51B6"/>
    <w:rsid w:val="00FC676E"/>
    <w:rsid w:val="00FD104A"/>
    <w:rsid w:val="00FD183B"/>
    <w:rsid w:val="00FD417F"/>
    <w:rsid w:val="00FE06C8"/>
    <w:rsid w:val="00FE201F"/>
    <w:rsid w:val="00FE6077"/>
    <w:rsid w:val="00FE731A"/>
    <w:rsid w:val="00FE797E"/>
    <w:rsid w:val="00FF0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749E4"/>
  <w15:docId w15:val="{953A7624-DE50-44A1-9501-D806A5D5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7339"/>
    <w:pPr>
      <w:widowControl w:val="0"/>
      <w:wordWrap w:val="0"/>
      <w:autoSpaceDE w:val="0"/>
      <w:autoSpaceDN w:val="0"/>
      <w:adjustRightInd w:val="0"/>
      <w:spacing w:line="444" w:lineRule="exact"/>
      <w:jc w:val="both"/>
    </w:pPr>
    <w:rPr>
      <w:rFonts w:ascii="Times New Roman" w:hAnsi="Times New Roman" w:cs="ＭＳ 明朝"/>
      <w:spacing w:val="-2"/>
      <w:sz w:val="24"/>
      <w:szCs w:val="24"/>
    </w:rPr>
  </w:style>
  <w:style w:type="paragraph" w:styleId="a4">
    <w:name w:val="footer"/>
    <w:basedOn w:val="a"/>
    <w:rsid w:val="00F37339"/>
    <w:pPr>
      <w:tabs>
        <w:tab w:val="center" w:pos="4252"/>
        <w:tab w:val="right" w:pos="8504"/>
      </w:tabs>
      <w:snapToGrid w:val="0"/>
    </w:pPr>
  </w:style>
  <w:style w:type="character" w:styleId="a5">
    <w:name w:val="page number"/>
    <w:basedOn w:val="a0"/>
    <w:rsid w:val="00F37339"/>
  </w:style>
  <w:style w:type="paragraph" w:styleId="a6">
    <w:name w:val="Balloon Text"/>
    <w:basedOn w:val="a"/>
    <w:semiHidden/>
    <w:rsid w:val="000871AB"/>
    <w:rPr>
      <w:rFonts w:ascii="Arial" w:eastAsia="ＭＳ ゴシック" w:hAnsi="Arial"/>
      <w:sz w:val="18"/>
      <w:szCs w:val="18"/>
    </w:rPr>
  </w:style>
  <w:style w:type="paragraph" w:styleId="a7">
    <w:name w:val="header"/>
    <w:basedOn w:val="a"/>
    <w:rsid w:val="006033B1"/>
    <w:pPr>
      <w:tabs>
        <w:tab w:val="center" w:pos="4252"/>
        <w:tab w:val="right" w:pos="8504"/>
      </w:tabs>
      <w:snapToGrid w:val="0"/>
    </w:pPr>
  </w:style>
  <w:style w:type="character" w:styleId="a8">
    <w:name w:val="annotation reference"/>
    <w:basedOn w:val="a0"/>
    <w:semiHidden/>
    <w:rsid w:val="00917682"/>
    <w:rPr>
      <w:sz w:val="18"/>
      <w:szCs w:val="18"/>
    </w:rPr>
  </w:style>
  <w:style w:type="paragraph" w:styleId="a9">
    <w:name w:val="annotation text"/>
    <w:basedOn w:val="a"/>
    <w:semiHidden/>
    <w:rsid w:val="00917682"/>
    <w:pPr>
      <w:jc w:val="left"/>
    </w:pPr>
  </w:style>
  <w:style w:type="paragraph" w:styleId="aa">
    <w:name w:val="annotation subject"/>
    <w:basedOn w:val="a9"/>
    <w:next w:val="a9"/>
    <w:semiHidden/>
    <w:rsid w:val="00917682"/>
    <w:rPr>
      <w:b/>
      <w:bCs/>
    </w:rPr>
  </w:style>
  <w:style w:type="paragraph" w:styleId="ab">
    <w:name w:val="Date"/>
    <w:basedOn w:val="a"/>
    <w:next w:val="a"/>
    <w:rsid w:val="00917682"/>
  </w:style>
  <w:style w:type="paragraph" w:styleId="1">
    <w:name w:val="toc 1"/>
    <w:basedOn w:val="a"/>
    <w:next w:val="a"/>
    <w:autoRedefine/>
    <w:semiHidden/>
    <w:rsid w:val="009111F2"/>
  </w:style>
  <w:style w:type="paragraph" w:styleId="2">
    <w:name w:val="toc 2"/>
    <w:basedOn w:val="a"/>
    <w:next w:val="a"/>
    <w:autoRedefine/>
    <w:semiHidden/>
    <w:rsid w:val="009111F2"/>
    <w:pPr>
      <w:ind w:leftChars="100" w:left="210"/>
    </w:pPr>
  </w:style>
  <w:style w:type="paragraph" w:styleId="3">
    <w:name w:val="toc 3"/>
    <w:basedOn w:val="a"/>
    <w:next w:val="a"/>
    <w:autoRedefine/>
    <w:semiHidden/>
    <w:rsid w:val="009111F2"/>
    <w:pPr>
      <w:ind w:leftChars="200" w:left="420"/>
    </w:pPr>
  </w:style>
  <w:style w:type="character" w:styleId="ac">
    <w:name w:val="Hyperlink"/>
    <w:basedOn w:val="a0"/>
    <w:rsid w:val="009111F2"/>
    <w:rPr>
      <w:color w:val="0000FF"/>
      <w:u w:val="single"/>
    </w:rPr>
  </w:style>
  <w:style w:type="paragraph" w:styleId="ad">
    <w:name w:val="Note Heading"/>
    <w:basedOn w:val="a"/>
    <w:next w:val="a"/>
    <w:link w:val="ae"/>
    <w:unhideWhenUsed/>
    <w:rsid w:val="00E7315A"/>
    <w:pPr>
      <w:jc w:val="center"/>
    </w:pPr>
    <w:rPr>
      <w:rFonts w:ascii="ＭＳ 明朝" w:hAnsi="ＭＳ 明朝" w:cs="ＭＳ 明朝"/>
      <w:color w:val="000000"/>
      <w:kern w:val="0"/>
      <w:sz w:val="24"/>
    </w:rPr>
  </w:style>
  <w:style w:type="character" w:customStyle="1" w:styleId="ae">
    <w:name w:val="記 (文字)"/>
    <w:basedOn w:val="a0"/>
    <w:link w:val="ad"/>
    <w:rsid w:val="00E7315A"/>
    <w:rPr>
      <w:rFonts w:ascii="ＭＳ 明朝" w:hAnsi="ＭＳ 明朝" w:cs="ＭＳ 明朝"/>
      <w:color w:val="000000"/>
      <w:sz w:val="24"/>
      <w:szCs w:val="24"/>
    </w:rPr>
  </w:style>
  <w:style w:type="paragraph" w:styleId="af">
    <w:name w:val="Closing"/>
    <w:basedOn w:val="a"/>
    <w:link w:val="af0"/>
    <w:unhideWhenUsed/>
    <w:rsid w:val="00E7315A"/>
    <w:pPr>
      <w:jc w:val="right"/>
    </w:pPr>
    <w:rPr>
      <w:rFonts w:ascii="ＭＳ 明朝" w:hAnsi="ＭＳ 明朝" w:cs="ＭＳ 明朝"/>
      <w:color w:val="000000"/>
      <w:kern w:val="0"/>
      <w:sz w:val="24"/>
    </w:rPr>
  </w:style>
  <w:style w:type="character" w:customStyle="1" w:styleId="af0">
    <w:name w:val="結語 (文字)"/>
    <w:basedOn w:val="a0"/>
    <w:link w:val="af"/>
    <w:rsid w:val="00E7315A"/>
    <w:rPr>
      <w:rFonts w:ascii="ＭＳ 明朝" w:hAnsi="ＭＳ 明朝" w:cs="ＭＳ 明朝"/>
      <w:color w:val="000000"/>
      <w:sz w:val="24"/>
      <w:szCs w:val="24"/>
    </w:rPr>
  </w:style>
  <w:style w:type="paragraph" w:styleId="af1">
    <w:name w:val="List Paragraph"/>
    <w:basedOn w:val="a"/>
    <w:uiPriority w:val="34"/>
    <w:qFormat/>
    <w:rsid w:val="00D33C54"/>
    <w:pPr>
      <w:ind w:leftChars="400" w:left="840"/>
    </w:pPr>
  </w:style>
  <w:style w:type="paragraph" w:styleId="af2">
    <w:name w:val="footnote text"/>
    <w:basedOn w:val="a"/>
    <w:link w:val="af3"/>
    <w:uiPriority w:val="99"/>
    <w:semiHidden/>
    <w:unhideWhenUsed/>
    <w:rsid w:val="008062FA"/>
    <w:pPr>
      <w:snapToGrid w:val="0"/>
      <w:jc w:val="left"/>
    </w:pPr>
  </w:style>
  <w:style w:type="character" w:customStyle="1" w:styleId="af3">
    <w:name w:val="脚注文字列 (文字)"/>
    <w:basedOn w:val="a0"/>
    <w:link w:val="af2"/>
    <w:uiPriority w:val="99"/>
    <w:semiHidden/>
    <w:rsid w:val="008062FA"/>
    <w:rPr>
      <w:kern w:val="2"/>
      <w:sz w:val="21"/>
      <w:szCs w:val="24"/>
    </w:rPr>
  </w:style>
  <w:style w:type="character" w:styleId="af4">
    <w:name w:val="footnote reference"/>
    <w:basedOn w:val="a0"/>
    <w:uiPriority w:val="99"/>
    <w:semiHidden/>
    <w:unhideWhenUsed/>
    <w:rsid w:val="008062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B8A45-30CB-468D-A7C7-15B38C68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概説</vt:lpstr>
      <vt:lpstr>１　概説</vt:lpstr>
    </vt:vector>
  </TitlesOfParts>
  <Company>最高裁判所</Company>
  <LinksUpToDate>false</LinksUpToDate>
  <CharactersWithSpaces>635</CharactersWithSpaces>
  <SharedDoc>false</SharedDoc>
  <HLinks>
    <vt:vector size="354" baseType="variant">
      <vt:variant>
        <vt:i4>1245246</vt:i4>
      </vt:variant>
      <vt:variant>
        <vt:i4>350</vt:i4>
      </vt:variant>
      <vt:variant>
        <vt:i4>0</vt:i4>
      </vt:variant>
      <vt:variant>
        <vt:i4>5</vt:i4>
      </vt:variant>
      <vt:variant>
        <vt:lpwstr/>
      </vt:variant>
      <vt:variant>
        <vt:lpwstr>_Toc351980486</vt:lpwstr>
      </vt:variant>
      <vt:variant>
        <vt:i4>1245246</vt:i4>
      </vt:variant>
      <vt:variant>
        <vt:i4>344</vt:i4>
      </vt:variant>
      <vt:variant>
        <vt:i4>0</vt:i4>
      </vt:variant>
      <vt:variant>
        <vt:i4>5</vt:i4>
      </vt:variant>
      <vt:variant>
        <vt:lpwstr/>
      </vt:variant>
      <vt:variant>
        <vt:lpwstr>_Toc351980485</vt:lpwstr>
      </vt:variant>
      <vt:variant>
        <vt:i4>1245246</vt:i4>
      </vt:variant>
      <vt:variant>
        <vt:i4>338</vt:i4>
      </vt:variant>
      <vt:variant>
        <vt:i4>0</vt:i4>
      </vt:variant>
      <vt:variant>
        <vt:i4>5</vt:i4>
      </vt:variant>
      <vt:variant>
        <vt:lpwstr/>
      </vt:variant>
      <vt:variant>
        <vt:lpwstr>_Toc351980484</vt:lpwstr>
      </vt:variant>
      <vt:variant>
        <vt:i4>1245246</vt:i4>
      </vt:variant>
      <vt:variant>
        <vt:i4>332</vt:i4>
      </vt:variant>
      <vt:variant>
        <vt:i4>0</vt:i4>
      </vt:variant>
      <vt:variant>
        <vt:i4>5</vt:i4>
      </vt:variant>
      <vt:variant>
        <vt:lpwstr/>
      </vt:variant>
      <vt:variant>
        <vt:lpwstr>_Toc351980483</vt:lpwstr>
      </vt:variant>
      <vt:variant>
        <vt:i4>1245246</vt:i4>
      </vt:variant>
      <vt:variant>
        <vt:i4>326</vt:i4>
      </vt:variant>
      <vt:variant>
        <vt:i4>0</vt:i4>
      </vt:variant>
      <vt:variant>
        <vt:i4>5</vt:i4>
      </vt:variant>
      <vt:variant>
        <vt:lpwstr/>
      </vt:variant>
      <vt:variant>
        <vt:lpwstr>_Toc351980482</vt:lpwstr>
      </vt:variant>
      <vt:variant>
        <vt:i4>1245246</vt:i4>
      </vt:variant>
      <vt:variant>
        <vt:i4>320</vt:i4>
      </vt:variant>
      <vt:variant>
        <vt:i4>0</vt:i4>
      </vt:variant>
      <vt:variant>
        <vt:i4>5</vt:i4>
      </vt:variant>
      <vt:variant>
        <vt:lpwstr/>
      </vt:variant>
      <vt:variant>
        <vt:lpwstr>_Toc351980481</vt:lpwstr>
      </vt:variant>
      <vt:variant>
        <vt:i4>1245246</vt:i4>
      </vt:variant>
      <vt:variant>
        <vt:i4>314</vt:i4>
      </vt:variant>
      <vt:variant>
        <vt:i4>0</vt:i4>
      </vt:variant>
      <vt:variant>
        <vt:i4>5</vt:i4>
      </vt:variant>
      <vt:variant>
        <vt:lpwstr/>
      </vt:variant>
      <vt:variant>
        <vt:lpwstr>_Toc351980480</vt:lpwstr>
      </vt:variant>
      <vt:variant>
        <vt:i4>1835070</vt:i4>
      </vt:variant>
      <vt:variant>
        <vt:i4>308</vt:i4>
      </vt:variant>
      <vt:variant>
        <vt:i4>0</vt:i4>
      </vt:variant>
      <vt:variant>
        <vt:i4>5</vt:i4>
      </vt:variant>
      <vt:variant>
        <vt:lpwstr/>
      </vt:variant>
      <vt:variant>
        <vt:lpwstr>_Toc351980479</vt:lpwstr>
      </vt:variant>
      <vt:variant>
        <vt:i4>1835070</vt:i4>
      </vt:variant>
      <vt:variant>
        <vt:i4>302</vt:i4>
      </vt:variant>
      <vt:variant>
        <vt:i4>0</vt:i4>
      </vt:variant>
      <vt:variant>
        <vt:i4>5</vt:i4>
      </vt:variant>
      <vt:variant>
        <vt:lpwstr/>
      </vt:variant>
      <vt:variant>
        <vt:lpwstr>_Toc351980478</vt:lpwstr>
      </vt:variant>
      <vt:variant>
        <vt:i4>1835070</vt:i4>
      </vt:variant>
      <vt:variant>
        <vt:i4>296</vt:i4>
      </vt:variant>
      <vt:variant>
        <vt:i4>0</vt:i4>
      </vt:variant>
      <vt:variant>
        <vt:i4>5</vt:i4>
      </vt:variant>
      <vt:variant>
        <vt:lpwstr/>
      </vt:variant>
      <vt:variant>
        <vt:lpwstr>_Toc351980477</vt:lpwstr>
      </vt:variant>
      <vt:variant>
        <vt:i4>1835070</vt:i4>
      </vt:variant>
      <vt:variant>
        <vt:i4>290</vt:i4>
      </vt:variant>
      <vt:variant>
        <vt:i4>0</vt:i4>
      </vt:variant>
      <vt:variant>
        <vt:i4>5</vt:i4>
      </vt:variant>
      <vt:variant>
        <vt:lpwstr/>
      </vt:variant>
      <vt:variant>
        <vt:lpwstr>_Toc351980476</vt:lpwstr>
      </vt:variant>
      <vt:variant>
        <vt:i4>1835070</vt:i4>
      </vt:variant>
      <vt:variant>
        <vt:i4>284</vt:i4>
      </vt:variant>
      <vt:variant>
        <vt:i4>0</vt:i4>
      </vt:variant>
      <vt:variant>
        <vt:i4>5</vt:i4>
      </vt:variant>
      <vt:variant>
        <vt:lpwstr/>
      </vt:variant>
      <vt:variant>
        <vt:lpwstr>_Toc351980475</vt:lpwstr>
      </vt:variant>
      <vt:variant>
        <vt:i4>1835070</vt:i4>
      </vt:variant>
      <vt:variant>
        <vt:i4>278</vt:i4>
      </vt:variant>
      <vt:variant>
        <vt:i4>0</vt:i4>
      </vt:variant>
      <vt:variant>
        <vt:i4>5</vt:i4>
      </vt:variant>
      <vt:variant>
        <vt:lpwstr/>
      </vt:variant>
      <vt:variant>
        <vt:lpwstr>_Toc351980474</vt:lpwstr>
      </vt:variant>
      <vt:variant>
        <vt:i4>1835070</vt:i4>
      </vt:variant>
      <vt:variant>
        <vt:i4>272</vt:i4>
      </vt:variant>
      <vt:variant>
        <vt:i4>0</vt:i4>
      </vt:variant>
      <vt:variant>
        <vt:i4>5</vt:i4>
      </vt:variant>
      <vt:variant>
        <vt:lpwstr/>
      </vt:variant>
      <vt:variant>
        <vt:lpwstr>_Toc351980473</vt:lpwstr>
      </vt:variant>
      <vt:variant>
        <vt:i4>1835070</vt:i4>
      </vt:variant>
      <vt:variant>
        <vt:i4>266</vt:i4>
      </vt:variant>
      <vt:variant>
        <vt:i4>0</vt:i4>
      </vt:variant>
      <vt:variant>
        <vt:i4>5</vt:i4>
      </vt:variant>
      <vt:variant>
        <vt:lpwstr/>
      </vt:variant>
      <vt:variant>
        <vt:lpwstr>_Toc351980472</vt:lpwstr>
      </vt:variant>
      <vt:variant>
        <vt:i4>1835070</vt:i4>
      </vt:variant>
      <vt:variant>
        <vt:i4>260</vt:i4>
      </vt:variant>
      <vt:variant>
        <vt:i4>0</vt:i4>
      </vt:variant>
      <vt:variant>
        <vt:i4>5</vt:i4>
      </vt:variant>
      <vt:variant>
        <vt:lpwstr/>
      </vt:variant>
      <vt:variant>
        <vt:lpwstr>_Toc351980471</vt:lpwstr>
      </vt:variant>
      <vt:variant>
        <vt:i4>1835070</vt:i4>
      </vt:variant>
      <vt:variant>
        <vt:i4>254</vt:i4>
      </vt:variant>
      <vt:variant>
        <vt:i4>0</vt:i4>
      </vt:variant>
      <vt:variant>
        <vt:i4>5</vt:i4>
      </vt:variant>
      <vt:variant>
        <vt:lpwstr/>
      </vt:variant>
      <vt:variant>
        <vt:lpwstr>_Toc351980470</vt:lpwstr>
      </vt:variant>
      <vt:variant>
        <vt:i4>1900606</vt:i4>
      </vt:variant>
      <vt:variant>
        <vt:i4>248</vt:i4>
      </vt:variant>
      <vt:variant>
        <vt:i4>0</vt:i4>
      </vt:variant>
      <vt:variant>
        <vt:i4>5</vt:i4>
      </vt:variant>
      <vt:variant>
        <vt:lpwstr/>
      </vt:variant>
      <vt:variant>
        <vt:lpwstr>_Toc351980469</vt:lpwstr>
      </vt:variant>
      <vt:variant>
        <vt:i4>1900606</vt:i4>
      </vt:variant>
      <vt:variant>
        <vt:i4>242</vt:i4>
      </vt:variant>
      <vt:variant>
        <vt:i4>0</vt:i4>
      </vt:variant>
      <vt:variant>
        <vt:i4>5</vt:i4>
      </vt:variant>
      <vt:variant>
        <vt:lpwstr/>
      </vt:variant>
      <vt:variant>
        <vt:lpwstr>_Toc351980468</vt:lpwstr>
      </vt:variant>
      <vt:variant>
        <vt:i4>1900606</vt:i4>
      </vt:variant>
      <vt:variant>
        <vt:i4>236</vt:i4>
      </vt:variant>
      <vt:variant>
        <vt:i4>0</vt:i4>
      </vt:variant>
      <vt:variant>
        <vt:i4>5</vt:i4>
      </vt:variant>
      <vt:variant>
        <vt:lpwstr/>
      </vt:variant>
      <vt:variant>
        <vt:lpwstr>_Toc351980467</vt:lpwstr>
      </vt:variant>
      <vt:variant>
        <vt:i4>1900606</vt:i4>
      </vt:variant>
      <vt:variant>
        <vt:i4>230</vt:i4>
      </vt:variant>
      <vt:variant>
        <vt:i4>0</vt:i4>
      </vt:variant>
      <vt:variant>
        <vt:i4>5</vt:i4>
      </vt:variant>
      <vt:variant>
        <vt:lpwstr/>
      </vt:variant>
      <vt:variant>
        <vt:lpwstr>_Toc351980466</vt:lpwstr>
      </vt:variant>
      <vt:variant>
        <vt:i4>1900606</vt:i4>
      </vt:variant>
      <vt:variant>
        <vt:i4>224</vt:i4>
      </vt:variant>
      <vt:variant>
        <vt:i4>0</vt:i4>
      </vt:variant>
      <vt:variant>
        <vt:i4>5</vt:i4>
      </vt:variant>
      <vt:variant>
        <vt:lpwstr/>
      </vt:variant>
      <vt:variant>
        <vt:lpwstr>_Toc351980465</vt:lpwstr>
      </vt:variant>
      <vt:variant>
        <vt:i4>1900606</vt:i4>
      </vt:variant>
      <vt:variant>
        <vt:i4>218</vt:i4>
      </vt:variant>
      <vt:variant>
        <vt:i4>0</vt:i4>
      </vt:variant>
      <vt:variant>
        <vt:i4>5</vt:i4>
      </vt:variant>
      <vt:variant>
        <vt:lpwstr/>
      </vt:variant>
      <vt:variant>
        <vt:lpwstr>_Toc351980464</vt:lpwstr>
      </vt:variant>
      <vt:variant>
        <vt:i4>1900606</vt:i4>
      </vt:variant>
      <vt:variant>
        <vt:i4>212</vt:i4>
      </vt:variant>
      <vt:variant>
        <vt:i4>0</vt:i4>
      </vt:variant>
      <vt:variant>
        <vt:i4>5</vt:i4>
      </vt:variant>
      <vt:variant>
        <vt:lpwstr/>
      </vt:variant>
      <vt:variant>
        <vt:lpwstr>_Toc351980463</vt:lpwstr>
      </vt:variant>
      <vt:variant>
        <vt:i4>1900606</vt:i4>
      </vt:variant>
      <vt:variant>
        <vt:i4>206</vt:i4>
      </vt:variant>
      <vt:variant>
        <vt:i4>0</vt:i4>
      </vt:variant>
      <vt:variant>
        <vt:i4>5</vt:i4>
      </vt:variant>
      <vt:variant>
        <vt:lpwstr/>
      </vt:variant>
      <vt:variant>
        <vt:lpwstr>_Toc351980462</vt:lpwstr>
      </vt:variant>
      <vt:variant>
        <vt:i4>1900606</vt:i4>
      </vt:variant>
      <vt:variant>
        <vt:i4>200</vt:i4>
      </vt:variant>
      <vt:variant>
        <vt:i4>0</vt:i4>
      </vt:variant>
      <vt:variant>
        <vt:i4>5</vt:i4>
      </vt:variant>
      <vt:variant>
        <vt:lpwstr/>
      </vt:variant>
      <vt:variant>
        <vt:lpwstr>_Toc351980461</vt:lpwstr>
      </vt:variant>
      <vt:variant>
        <vt:i4>1900606</vt:i4>
      </vt:variant>
      <vt:variant>
        <vt:i4>194</vt:i4>
      </vt:variant>
      <vt:variant>
        <vt:i4>0</vt:i4>
      </vt:variant>
      <vt:variant>
        <vt:i4>5</vt:i4>
      </vt:variant>
      <vt:variant>
        <vt:lpwstr/>
      </vt:variant>
      <vt:variant>
        <vt:lpwstr>_Toc351980460</vt:lpwstr>
      </vt:variant>
      <vt:variant>
        <vt:i4>1966142</vt:i4>
      </vt:variant>
      <vt:variant>
        <vt:i4>188</vt:i4>
      </vt:variant>
      <vt:variant>
        <vt:i4>0</vt:i4>
      </vt:variant>
      <vt:variant>
        <vt:i4>5</vt:i4>
      </vt:variant>
      <vt:variant>
        <vt:lpwstr/>
      </vt:variant>
      <vt:variant>
        <vt:lpwstr>_Toc351980459</vt:lpwstr>
      </vt:variant>
      <vt:variant>
        <vt:i4>1966142</vt:i4>
      </vt:variant>
      <vt:variant>
        <vt:i4>182</vt:i4>
      </vt:variant>
      <vt:variant>
        <vt:i4>0</vt:i4>
      </vt:variant>
      <vt:variant>
        <vt:i4>5</vt:i4>
      </vt:variant>
      <vt:variant>
        <vt:lpwstr/>
      </vt:variant>
      <vt:variant>
        <vt:lpwstr>_Toc351980458</vt:lpwstr>
      </vt:variant>
      <vt:variant>
        <vt:i4>1966142</vt:i4>
      </vt:variant>
      <vt:variant>
        <vt:i4>176</vt:i4>
      </vt:variant>
      <vt:variant>
        <vt:i4>0</vt:i4>
      </vt:variant>
      <vt:variant>
        <vt:i4>5</vt:i4>
      </vt:variant>
      <vt:variant>
        <vt:lpwstr/>
      </vt:variant>
      <vt:variant>
        <vt:lpwstr>_Toc351980457</vt:lpwstr>
      </vt:variant>
      <vt:variant>
        <vt:i4>1966142</vt:i4>
      </vt:variant>
      <vt:variant>
        <vt:i4>170</vt:i4>
      </vt:variant>
      <vt:variant>
        <vt:i4>0</vt:i4>
      </vt:variant>
      <vt:variant>
        <vt:i4>5</vt:i4>
      </vt:variant>
      <vt:variant>
        <vt:lpwstr/>
      </vt:variant>
      <vt:variant>
        <vt:lpwstr>_Toc351980456</vt:lpwstr>
      </vt:variant>
      <vt:variant>
        <vt:i4>1966142</vt:i4>
      </vt:variant>
      <vt:variant>
        <vt:i4>164</vt:i4>
      </vt:variant>
      <vt:variant>
        <vt:i4>0</vt:i4>
      </vt:variant>
      <vt:variant>
        <vt:i4>5</vt:i4>
      </vt:variant>
      <vt:variant>
        <vt:lpwstr/>
      </vt:variant>
      <vt:variant>
        <vt:lpwstr>_Toc351980455</vt:lpwstr>
      </vt:variant>
      <vt:variant>
        <vt:i4>1966142</vt:i4>
      </vt:variant>
      <vt:variant>
        <vt:i4>158</vt:i4>
      </vt:variant>
      <vt:variant>
        <vt:i4>0</vt:i4>
      </vt:variant>
      <vt:variant>
        <vt:i4>5</vt:i4>
      </vt:variant>
      <vt:variant>
        <vt:lpwstr/>
      </vt:variant>
      <vt:variant>
        <vt:lpwstr>_Toc351980454</vt:lpwstr>
      </vt:variant>
      <vt:variant>
        <vt:i4>1966142</vt:i4>
      </vt:variant>
      <vt:variant>
        <vt:i4>152</vt:i4>
      </vt:variant>
      <vt:variant>
        <vt:i4>0</vt:i4>
      </vt:variant>
      <vt:variant>
        <vt:i4>5</vt:i4>
      </vt:variant>
      <vt:variant>
        <vt:lpwstr/>
      </vt:variant>
      <vt:variant>
        <vt:lpwstr>_Toc351980453</vt:lpwstr>
      </vt:variant>
      <vt:variant>
        <vt:i4>1966142</vt:i4>
      </vt:variant>
      <vt:variant>
        <vt:i4>146</vt:i4>
      </vt:variant>
      <vt:variant>
        <vt:i4>0</vt:i4>
      </vt:variant>
      <vt:variant>
        <vt:i4>5</vt:i4>
      </vt:variant>
      <vt:variant>
        <vt:lpwstr/>
      </vt:variant>
      <vt:variant>
        <vt:lpwstr>_Toc351980452</vt:lpwstr>
      </vt:variant>
      <vt:variant>
        <vt:i4>1966142</vt:i4>
      </vt:variant>
      <vt:variant>
        <vt:i4>140</vt:i4>
      </vt:variant>
      <vt:variant>
        <vt:i4>0</vt:i4>
      </vt:variant>
      <vt:variant>
        <vt:i4>5</vt:i4>
      </vt:variant>
      <vt:variant>
        <vt:lpwstr/>
      </vt:variant>
      <vt:variant>
        <vt:lpwstr>_Toc351980451</vt:lpwstr>
      </vt:variant>
      <vt:variant>
        <vt:i4>1966142</vt:i4>
      </vt:variant>
      <vt:variant>
        <vt:i4>134</vt:i4>
      </vt:variant>
      <vt:variant>
        <vt:i4>0</vt:i4>
      </vt:variant>
      <vt:variant>
        <vt:i4>5</vt:i4>
      </vt:variant>
      <vt:variant>
        <vt:lpwstr/>
      </vt:variant>
      <vt:variant>
        <vt:lpwstr>_Toc351980450</vt:lpwstr>
      </vt:variant>
      <vt:variant>
        <vt:i4>2031678</vt:i4>
      </vt:variant>
      <vt:variant>
        <vt:i4>128</vt:i4>
      </vt:variant>
      <vt:variant>
        <vt:i4>0</vt:i4>
      </vt:variant>
      <vt:variant>
        <vt:i4>5</vt:i4>
      </vt:variant>
      <vt:variant>
        <vt:lpwstr/>
      </vt:variant>
      <vt:variant>
        <vt:lpwstr>_Toc351980449</vt:lpwstr>
      </vt:variant>
      <vt:variant>
        <vt:i4>2031678</vt:i4>
      </vt:variant>
      <vt:variant>
        <vt:i4>122</vt:i4>
      </vt:variant>
      <vt:variant>
        <vt:i4>0</vt:i4>
      </vt:variant>
      <vt:variant>
        <vt:i4>5</vt:i4>
      </vt:variant>
      <vt:variant>
        <vt:lpwstr/>
      </vt:variant>
      <vt:variant>
        <vt:lpwstr>_Toc351980448</vt:lpwstr>
      </vt:variant>
      <vt:variant>
        <vt:i4>2031678</vt:i4>
      </vt:variant>
      <vt:variant>
        <vt:i4>116</vt:i4>
      </vt:variant>
      <vt:variant>
        <vt:i4>0</vt:i4>
      </vt:variant>
      <vt:variant>
        <vt:i4>5</vt:i4>
      </vt:variant>
      <vt:variant>
        <vt:lpwstr/>
      </vt:variant>
      <vt:variant>
        <vt:lpwstr>_Toc351980447</vt:lpwstr>
      </vt:variant>
      <vt:variant>
        <vt:i4>2031678</vt:i4>
      </vt:variant>
      <vt:variant>
        <vt:i4>110</vt:i4>
      </vt:variant>
      <vt:variant>
        <vt:i4>0</vt:i4>
      </vt:variant>
      <vt:variant>
        <vt:i4>5</vt:i4>
      </vt:variant>
      <vt:variant>
        <vt:lpwstr/>
      </vt:variant>
      <vt:variant>
        <vt:lpwstr>_Toc351980446</vt:lpwstr>
      </vt:variant>
      <vt:variant>
        <vt:i4>2031678</vt:i4>
      </vt:variant>
      <vt:variant>
        <vt:i4>104</vt:i4>
      </vt:variant>
      <vt:variant>
        <vt:i4>0</vt:i4>
      </vt:variant>
      <vt:variant>
        <vt:i4>5</vt:i4>
      </vt:variant>
      <vt:variant>
        <vt:lpwstr/>
      </vt:variant>
      <vt:variant>
        <vt:lpwstr>_Toc351980445</vt:lpwstr>
      </vt:variant>
      <vt:variant>
        <vt:i4>2031678</vt:i4>
      </vt:variant>
      <vt:variant>
        <vt:i4>98</vt:i4>
      </vt:variant>
      <vt:variant>
        <vt:i4>0</vt:i4>
      </vt:variant>
      <vt:variant>
        <vt:i4>5</vt:i4>
      </vt:variant>
      <vt:variant>
        <vt:lpwstr/>
      </vt:variant>
      <vt:variant>
        <vt:lpwstr>_Toc351980444</vt:lpwstr>
      </vt:variant>
      <vt:variant>
        <vt:i4>2031678</vt:i4>
      </vt:variant>
      <vt:variant>
        <vt:i4>92</vt:i4>
      </vt:variant>
      <vt:variant>
        <vt:i4>0</vt:i4>
      </vt:variant>
      <vt:variant>
        <vt:i4>5</vt:i4>
      </vt:variant>
      <vt:variant>
        <vt:lpwstr/>
      </vt:variant>
      <vt:variant>
        <vt:lpwstr>_Toc351980443</vt:lpwstr>
      </vt:variant>
      <vt:variant>
        <vt:i4>2031678</vt:i4>
      </vt:variant>
      <vt:variant>
        <vt:i4>86</vt:i4>
      </vt:variant>
      <vt:variant>
        <vt:i4>0</vt:i4>
      </vt:variant>
      <vt:variant>
        <vt:i4>5</vt:i4>
      </vt:variant>
      <vt:variant>
        <vt:lpwstr/>
      </vt:variant>
      <vt:variant>
        <vt:lpwstr>_Toc351980442</vt:lpwstr>
      </vt:variant>
      <vt:variant>
        <vt:i4>2031678</vt:i4>
      </vt:variant>
      <vt:variant>
        <vt:i4>80</vt:i4>
      </vt:variant>
      <vt:variant>
        <vt:i4>0</vt:i4>
      </vt:variant>
      <vt:variant>
        <vt:i4>5</vt:i4>
      </vt:variant>
      <vt:variant>
        <vt:lpwstr/>
      </vt:variant>
      <vt:variant>
        <vt:lpwstr>_Toc351980441</vt:lpwstr>
      </vt:variant>
      <vt:variant>
        <vt:i4>2031678</vt:i4>
      </vt:variant>
      <vt:variant>
        <vt:i4>74</vt:i4>
      </vt:variant>
      <vt:variant>
        <vt:i4>0</vt:i4>
      </vt:variant>
      <vt:variant>
        <vt:i4>5</vt:i4>
      </vt:variant>
      <vt:variant>
        <vt:lpwstr/>
      </vt:variant>
      <vt:variant>
        <vt:lpwstr>_Toc351980440</vt:lpwstr>
      </vt:variant>
      <vt:variant>
        <vt:i4>1572926</vt:i4>
      </vt:variant>
      <vt:variant>
        <vt:i4>68</vt:i4>
      </vt:variant>
      <vt:variant>
        <vt:i4>0</vt:i4>
      </vt:variant>
      <vt:variant>
        <vt:i4>5</vt:i4>
      </vt:variant>
      <vt:variant>
        <vt:lpwstr/>
      </vt:variant>
      <vt:variant>
        <vt:lpwstr>_Toc351980439</vt:lpwstr>
      </vt:variant>
      <vt:variant>
        <vt:i4>1572926</vt:i4>
      </vt:variant>
      <vt:variant>
        <vt:i4>62</vt:i4>
      </vt:variant>
      <vt:variant>
        <vt:i4>0</vt:i4>
      </vt:variant>
      <vt:variant>
        <vt:i4>5</vt:i4>
      </vt:variant>
      <vt:variant>
        <vt:lpwstr/>
      </vt:variant>
      <vt:variant>
        <vt:lpwstr>_Toc351980438</vt:lpwstr>
      </vt:variant>
      <vt:variant>
        <vt:i4>1572926</vt:i4>
      </vt:variant>
      <vt:variant>
        <vt:i4>56</vt:i4>
      </vt:variant>
      <vt:variant>
        <vt:i4>0</vt:i4>
      </vt:variant>
      <vt:variant>
        <vt:i4>5</vt:i4>
      </vt:variant>
      <vt:variant>
        <vt:lpwstr/>
      </vt:variant>
      <vt:variant>
        <vt:lpwstr>_Toc351980437</vt:lpwstr>
      </vt:variant>
      <vt:variant>
        <vt:i4>1572926</vt:i4>
      </vt:variant>
      <vt:variant>
        <vt:i4>50</vt:i4>
      </vt:variant>
      <vt:variant>
        <vt:i4>0</vt:i4>
      </vt:variant>
      <vt:variant>
        <vt:i4>5</vt:i4>
      </vt:variant>
      <vt:variant>
        <vt:lpwstr/>
      </vt:variant>
      <vt:variant>
        <vt:lpwstr>_Toc351980436</vt:lpwstr>
      </vt:variant>
      <vt:variant>
        <vt:i4>1572926</vt:i4>
      </vt:variant>
      <vt:variant>
        <vt:i4>44</vt:i4>
      </vt:variant>
      <vt:variant>
        <vt:i4>0</vt:i4>
      </vt:variant>
      <vt:variant>
        <vt:i4>5</vt:i4>
      </vt:variant>
      <vt:variant>
        <vt:lpwstr/>
      </vt:variant>
      <vt:variant>
        <vt:lpwstr>_Toc351980435</vt:lpwstr>
      </vt:variant>
      <vt:variant>
        <vt:i4>1572926</vt:i4>
      </vt:variant>
      <vt:variant>
        <vt:i4>38</vt:i4>
      </vt:variant>
      <vt:variant>
        <vt:i4>0</vt:i4>
      </vt:variant>
      <vt:variant>
        <vt:i4>5</vt:i4>
      </vt:variant>
      <vt:variant>
        <vt:lpwstr/>
      </vt:variant>
      <vt:variant>
        <vt:lpwstr>_Toc351980434</vt:lpwstr>
      </vt:variant>
      <vt:variant>
        <vt:i4>1572926</vt:i4>
      </vt:variant>
      <vt:variant>
        <vt:i4>32</vt:i4>
      </vt:variant>
      <vt:variant>
        <vt:i4>0</vt:i4>
      </vt:variant>
      <vt:variant>
        <vt:i4>5</vt:i4>
      </vt:variant>
      <vt:variant>
        <vt:lpwstr/>
      </vt:variant>
      <vt:variant>
        <vt:lpwstr>_Toc351980433</vt:lpwstr>
      </vt:variant>
      <vt:variant>
        <vt:i4>1572926</vt:i4>
      </vt:variant>
      <vt:variant>
        <vt:i4>26</vt:i4>
      </vt:variant>
      <vt:variant>
        <vt:i4>0</vt:i4>
      </vt:variant>
      <vt:variant>
        <vt:i4>5</vt:i4>
      </vt:variant>
      <vt:variant>
        <vt:lpwstr/>
      </vt:variant>
      <vt:variant>
        <vt:lpwstr>_Toc351980432</vt:lpwstr>
      </vt:variant>
      <vt:variant>
        <vt:i4>1572926</vt:i4>
      </vt:variant>
      <vt:variant>
        <vt:i4>20</vt:i4>
      </vt:variant>
      <vt:variant>
        <vt:i4>0</vt:i4>
      </vt:variant>
      <vt:variant>
        <vt:i4>5</vt:i4>
      </vt:variant>
      <vt:variant>
        <vt:lpwstr/>
      </vt:variant>
      <vt:variant>
        <vt:lpwstr>_Toc351980431</vt:lpwstr>
      </vt:variant>
      <vt:variant>
        <vt:i4>1572926</vt:i4>
      </vt:variant>
      <vt:variant>
        <vt:i4>14</vt:i4>
      </vt:variant>
      <vt:variant>
        <vt:i4>0</vt:i4>
      </vt:variant>
      <vt:variant>
        <vt:i4>5</vt:i4>
      </vt:variant>
      <vt:variant>
        <vt:lpwstr/>
      </vt:variant>
      <vt:variant>
        <vt:lpwstr>_Toc351980430</vt:lpwstr>
      </vt:variant>
      <vt:variant>
        <vt:i4>1638462</vt:i4>
      </vt:variant>
      <vt:variant>
        <vt:i4>8</vt:i4>
      </vt:variant>
      <vt:variant>
        <vt:i4>0</vt:i4>
      </vt:variant>
      <vt:variant>
        <vt:i4>5</vt:i4>
      </vt:variant>
      <vt:variant>
        <vt:lpwstr/>
      </vt:variant>
      <vt:variant>
        <vt:lpwstr>_Toc351980429</vt:lpwstr>
      </vt:variant>
      <vt:variant>
        <vt:i4>1638462</vt:i4>
      </vt:variant>
      <vt:variant>
        <vt:i4>2</vt:i4>
      </vt:variant>
      <vt:variant>
        <vt:i4>0</vt:i4>
      </vt:variant>
      <vt:variant>
        <vt:i4>5</vt:i4>
      </vt:variant>
      <vt:variant>
        <vt:lpwstr/>
      </vt:variant>
      <vt:variant>
        <vt:lpwstr>_Toc351980428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概説</dc:title>
  <dc:creator>最高裁判所</dc:creator>
  <cp:lastModifiedBy>太田　香澄</cp:lastModifiedBy>
  <cp:revision>4</cp:revision>
  <cp:lastPrinted>2020-10-19T09:15:00Z</cp:lastPrinted>
  <dcterms:created xsi:type="dcterms:W3CDTF">2025-03-18T05:30:00Z</dcterms:created>
  <dcterms:modified xsi:type="dcterms:W3CDTF">2025-03-24T07:14:00Z</dcterms:modified>
</cp:coreProperties>
</file>