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2C95C" w14:textId="5F82763B" w:rsidR="00B7463A" w:rsidRDefault="00995B2D" w:rsidP="00B7463A">
      <w:pPr>
        <w:textAlignment w:val="baseline"/>
        <w:rPr>
          <w:rFonts w:asciiTheme="majorEastAsia" w:eastAsiaTheme="majorEastAsia" w:hAnsiTheme="majorEastAsia"/>
          <w:color w:val="000000"/>
          <w:kern w:val="0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000000"/>
          <w:kern w:val="0"/>
          <w:sz w:val="24"/>
        </w:rPr>
        <w:t>《</w:t>
      </w:r>
      <w:r w:rsidR="004A4814">
        <w:rPr>
          <w:rFonts w:asciiTheme="majorEastAsia" w:eastAsiaTheme="majorEastAsia" w:hAnsiTheme="majorEastAsia" w:hint="eastAsia"/>
          <w:color w:val="000000"/>
          <w:kern w:val="0"/>
          <w:sz w:val="24"/>
        </w:rPr>
        <w:t>情報取得</w:t>
      </w:r>
      <w:r w:rsidR="00C5254D">
        <w:rPr>
          <w:rFonts w:asciiTheme="majorEastAsia" w:eastAsiaTheme="majorEastAsia" w:hAnsiTheme="majorEastAsia" w:hint="eastAsia"/>
          <w:color w:val="000000"/>
          <w:kern w:val="0"/>
          <w:sz w:val="24"/>
        </w:rPr>
        <w:t>（</w:t>
      </w:r>
      <w:r w:rsidR="007365A7">
        <w:rPr>
          <w:rFonts w:asciiTheme="majorEastAsia" w:eastAsiaTheme="majorEastAsia" w:hAnsiTheme="majorEastAsia" w:hint="eastAsia"/>
          <w:color w:val="000000"/>
          <w:kern w:val="0"/>
          <w:sz w:val="24"/>
        </w:rPr>
        <w:t>勤務先・</w:t>
      </w:r>
      <w:r w:rsidR="006E7277">
        <w:rPr>
          <w:rFonts w:asciiTheme="majorEastAsia" w:eastAsiaTheme="majorEastAsia" w:hAnsiTheme="majorEastAsia" w:hint="eastAsia"/>
          <w:color w:val="000000"/>
          <w:kern w:val="0"/>
          <w:sz w:val="24"/>
        </w:rPr>
        <w:t>人身損害</w:t>
      </w:r>
      <w:r w:rsidR="00C5254D">
        <w:rPr>
          <w:rFonts w:asciiTheme="majorEastAsia" w:eastAsiaTheme="majorEastAsia" w:hAnsiTheme="majorEastAsia" w:hint="eastAsia"/>
          <w:color w:val="000000"/>
          <w:kern w:val="0"/>
          <w:sz w:val="24"/>
        </w:rPr>
        <w:t>）</w:t>
      </w:r>
      <w:r w:rsidR="006E7CC7" w:rsidRPr="00812993">
        <w:rPr>
          <w:rFonts w:asciiTheme="majorEastAsia" w:eastAsiaTheme="majorEastAsia" w:hAnsiTheme="majorEastAsia" w:hint="eastAsia"/>
          <w:color w:val="000000"/>
          <w:kern w:val="0"/>
          <w:sz w:val="24"/>
        </w:rPr>
        <w:t>》</w:t>
      </w:r>
    </w:p>
    <w:p w14:paraId="6C13EB76" w14:textId="77777777" w:rsidR="006E7277" w:rsidRPr="00BB0CD5" w:rsidRDefault="006E7277" w:rsidP="00B7463A">
      <w:pPr>
        <w:textAlignment w:val="baseline"/>
        <w:rPr>
          <w:rFonts w:asciiTheme="majorEastAsia" w:eastAsiaTheme="majorEastAsia" w:hAnsiTheme="majorEastAsia"/>
          <w:color w:val="000000"/>
          <w:kern w:val="0"/>
          <w:sz w:val="24"/>
        </w:rPr>
      </w:pPr>
    </w:p>
    <w:p w14:paraId="1E5CE041" w14:textId="77777777" w:rsidR="006E7277" w:rsidRPr="006033B1" w:rsidRDefault="00B7463A" w:rsidP="006E7277">
      <w:pPr>
        <w:ind w:firstLineChars="100" w:firstLine="24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6E7277"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533D0381" w14:textId="375A5091" w:rsidR="006E7277" w:rsidRDefault="006E7277" w:rsidP="006E7277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F556B25" w14:textId="56C3F6C1" w:rsidR="00BB0CD5" w:rsidRDefault="00BB0CD5" w:rsidP="00BB0CD5">
      <w:pPr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45877" wp14:editId="1743B321">
                <wp:simplePos x="0" y="0"/>
                <wp:positionH relativeFrom="leftMargin">
                  <wp:align>right</wp:align>
                </wp:positionH>
                <wp:positionV relativeFrom="paragraph">
                  <wp:posOffset>125730</wp:posOffset>
                </wp:positionV>
                <wp:extent cx="177800" cy="1123950"/>
                <wp:effectExtent l="0" t="0" r="1270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12395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E4788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-37.2pt;margin-top:9.9pt;width:14pt;height:88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" adj="0">
                <w10:wrap anchorx="margin"/>
              </v:shape>
            </w:pict>
          </mc:Fallback>
        </mc:AlternateContent>
      </w:r>
      <w:r w:rsidRPr="00BB0CD5">
        <w:rPr>
          <w:rFonts w:ascii="Times New Roman" w:hAnsi="Times New Roman" w:cs="ＭＳ 明朝" w:hint="eastAsia"/>
          <w:color w:val="000000"/>
          <w:kern w:val="0"/>
          <w:sz w:val="24"/>
        </w:rPr>
        <w:t xml:space="preserve">□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836379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bookmarkStart w:id="1" w:name="_Hlk62555104"/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6033B1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732D0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732D0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bookmarkEnd w:id="1"/>
      <w:r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事件の執行力のある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〔□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判決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・□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</w:rPr>
        <w:t>回口頭弁論調書（判決）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・□和解調書〕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</w:rPr>
        <w:t>正本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に表示された</w:t>
      </w:r>
    </w:p>
    <w:p w14:paraId="3BB13DB4" w14:textId="0A3120E9" w:rsidR="00BB0CD5" w:rsidRDefault="00BB0CD5" w:rsidP="00BB0CD5">
      <w:pPr>
        <w:ind w:leftChars="22" w:left="46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BB0CD5">
        <w:rPr>
          <w:rFonts w:ascii="Times New Roman" w:hAnsi="Times New Roman" w:cs="ＭＳ 明朝" w:hint="eastAsia"/>
          <w:color w:val="000000"/>
          <w:kern w:val="0"/>
          <w:sz w:val="24"/>
        </w:rPr>
        <w:t xml:space="preserve">□　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法務局所属公証人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作成の執行力ある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年第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公正証書の正本に表示された</w:t>
      </w:r>
    </w:p>
    <w:p w14:paraId="31E3953B" w14:textId="144F1DDD" w:rsidR="00B7463A" w:rsidRDefault="00C65617" w:rsidP="006E7277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人の生命又は身体の侵害による損害賠償請求権である</w:t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24"/>
        </w:rPr>
        <w:t>下記債権</w:t>
      </w:r>
    </w:p>
    <w:p w14:paraId="6A921C12" w14:textId="1C108721" w:rsidR="00D4210A" w:rsidRPr="00F63C4A" w:rsidRDefault="00D4210A" w:rsidP="00B7463A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9E4BDBB" w14:textId="3B189749" w:rsidR="00A95BA3" w:rsidRDefault="00A95BA3" w:rsidP="00A95BA3">
      <w:pPr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1E09D784" w14:textId="77777777" w:rsidR="00BB0CD5" w:rsidRPr="006033B1" w:rsidRDefault="00BB0CD5" w:rsidP="00BB0CD5">
      <w:pPr>
        <w:spacing w:line="120" w:lineRule="atLeas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元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本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金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円</w:t>
      </w:r>
    </w:p>
    <w:p w14:paraId="7A9D9C1F" w14:textId="77777777" w:rsidR="00BB0CD5" w:rsidRPr="006033B1" w:rsidRDefault="00BB0CD5" w:rsidP="00BB0CD5">
      <w:pPr>
        <w:spacing w:line="120" w:lineRule="atLeas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</w:t>
      </w:r>
    </w:p>
    <w:p w14:paraId="0B7B41CF" w14:textId="77777777" w:rsidR="00BB0CD5" w:rsidRDefault="00BB0CD5" w:rsidP="00BB0CD5">
      <w:pPr>
        <w:spacing w:line="120" w:lineRule="atLeas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bookmarkStart w:id="2" w:name="_Hlk53937927"/>
      <w:r>
        <w:rPr>
          <w:rFonts w:ascii="Times New Roman" w:hAnsi="Times New Roman" w:hint="eastAsia"/>
          <w:color w:val="000000"/>
          <w:kern w:val="0"/>
          <w:sz w:val="24"/>
        </w:rPr>
        <w:t>２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損害金</w:t>
      </w:r>
    </w:p>
    <w:p w14:paraId="12984F16" w14:textId="5B10C014" w:rsidR="00BB0CD5" w:rsidRDefault="00BB0CD5" w:rsidP="00BB0CD5">
      <w:pPr>
        <w:spacing w:line="120" w:lineRule="atLeast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bookmarkStart w:id="3" w:name="_Hlk62555241"/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ただし</w:t>
      </w:r>
      <w:r w:rsidR="00C60146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上記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に対する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836379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日から支払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済みまで年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の割合による損害金</w:t>
      </w:r>
    </w:p>
    <w:bookmarkEnd w:id="2"/>
    <w:bookmarkEnd w:id="3"/>
    <w:p w14:paraId="2F4512EF" w14:textId="77777777" w:rsidR="006E7CC7" w:rsidRDefault="006E7CC7" w:rsidP="00515E79">
      <w:pPr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03BFFC1" w14:textId="77777777" w:rsidR="00F07895" w:rsidRDefault="00F07895" w:rsidP="00E61228">
      <w:pPr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sectPr w:rsidR="00F07895" w:rsidSect="00E62A08">
      <w:headerReference w:type="default" r:id="rId8"/>
      <w:footerReference w:type="default" r:id="rId9"/>
      <w:pgSz w:w="11906" w:h="16838"/>
      <w:pgMar w:top="1984" w:right="1304" w:bottom="1418" w:left="1700" w:header="720" w:footer="720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666A1" w14:textId="77777777" w:rsidR="00C920E3" w:rsidRDefault="00C920E3">
      <w:r>
        <w:separator/>
      </w:r>
    </w:p>
  </w:endnote>
  <w:endnote w:type="continuationSeparator" w:id="0">
    <w:p w14:paraId="1B1F6A1D" w14:textId="77777777" w:rsidR="00C920E3" w:rsidRDefault="00C920E3">
      <w:r>
        <w:continuationSeparator/>
      </w:r>
    </w:p>
  </w:endnote>
  <w:endnote w:type="continuationNotice" w:id="1">
    <w:p w14:paraId="0A9C9EA5" w14:textId="77777777" w:rsidR="00C920E3" w:rsidRDefault="00C92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CC617" w14:textId="004F173F" w:rsidR="00A46395" w:rsidRDefault="00A46395">
    <w:pPr>
      <w:pStyle w:val="a4"/>
    </w:pPr>
    <w:r>
      <w:rPr>
        <w:rFonts w:hint="eastAsia"/>
      </w:rPr>
      <w:t>◎　該当する□に✔</w:t>
    </w:r>
    <w:r w:rsidR="00FC3BE9">
      <w:rPr>
        <w:rFonts w:hint="eastAsia"/>
      </w:rPr>
      <w:t>又は</w:t>
    </w:r>
    <w:r>
      <w:rPr>
        <w:rFonts w:hint="eastAsia"/>
      </w:rPr>
      <w:t>■</w:t>
    </w:r>
    <w:r w:rsidR="00713A03">
      <w:rPr>
        <w:rFonts w:hint="eastAsia"/>
      </w:rPr>
      <w:t>を記入する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BE1FF" w14:textId="77777777" w:rsidR="00C920E3" w:rsidRDefault="00C920E3">
      <w:r>
        <w:separator/>
      </w:r>
    </w:p>
  </w:footnote>
  <w:footnote w:type="continuationSeparator" w:id="0">
    <w:p w14:paraId="23886359" w14:textId="77777777" w:rsidR="00C920E3" w:rsidRDefault="00C920E3">
      <w:r>
        <w:continuationSeparator/>
      </w:r>
    </w:p>
  </w:footnote>
  <w:footnote w:type="continuationNotice" w:id="1">
    <w:p w14:paraId="45157785" w14:textId="77777777" w:rsidR="00C920E3" w:rsidRDefault="00C920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3CB8" w14:textId="34676C62" w:rsidR="005665D3" w:rsidRPr="009841B3" w:rsidRDefault="005665D3" w:rsidP="009841B3">
    <w:pPr>
      <w:pStyle w:val="a7"/>
      <w:jc w:val="right"/>
      <w:rPr>
        <w:rFonts w:ascii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22E7A"/>
    <w:rsid w:val="00030B11"/>
    <w:rsid w:val="0003509E"/>
    <w:rsid w:val="00041A04"/>
    <w:rsid w:val="00041C45"/>
    <w:rsid w:val="0004398B"/>
    <w:rsid w:val="00050A19"/>
    <w:rsid w:val="000516FE"/>
    <w:rsid w:val="00053CF2"/>
    <w:rsid w:val="00065B4C"/>
    <w:rsid w:val="00065E57"/>
    <w:rsid w:val="000721DF"/>
    <w:rsid w:val="0007461C"/>
    <w:rsid w:val="00074EEF"/>
    <w:rsid w:val="000871AB"/>
    <w:rsid w:val="000C296F"/>
    <w:rsid w:val="000C2E12"/>
    <w:rsid w:val="000C4A9C"/>
    <w:rsid w:val="000D07BB"/>
    <w:rsid w:val="000D1714"/>
    <w:rsid w:val="000D33A0"/>
    <w:rsid w:val="000D5401"/>
    <w:rsid w:val="000E0D9C"/>
    <w:rsid w:val="000E516E"/>
    <w:rsid w:val="000E605B"/>
    <w:rsid w:val="000E68F5"/>
    <w:rsid w:val="000F04DB"/>
    <w:rsid w:val="000F297E"/>
    <w:rsid w:val="000F4042"/>
    <w:rsid w:val="000F4416"/>
    <w:rsid w:val="0010205E"/>
    <w:rsid w:val="001152A2"/>
    <w:rsid w:val="00130EF7"/>
    <w:rsid w:val="00133522"/>
    <w:rsid w:val="00134E3A"/>
    <w:rsid w:val="001442F9"/>
    <w:rsid w:val="0014781D"/>
    <w:rsid w:val="00162A62"/>
    <w:rsid w:val="001830B4"/>
    <w:rsid w:val="00185D7A"/>
    <w:rsid w:val="00186416"/>
    <w:rsid w:val="001872BF"/>
    <w:rsid w:val="001A279B"/>
    <w:rsid w:val="001A3FBA"/>
    <w:rsid w:val="001A4174"/>
    <w:rsid w:val="001B0531"/>
    <w:rsid w:val="001B305F"/>
    <w:rsid w:val="001B68E9"/>
    <w:rsid w:val="001C599F"/>
    <w:rsid w:val="001C67D7"/>
    <w:rsid w:val="001D05F1"/>
    <w:rsid w:val="001D1638"/>
    <w:rsid w:val="001D4C94"/>
    <w:rsid w:val="001E04C4"/>
    <w:rsid w:val="001E1AF4"/>
    <w:rsid w:val="001E248F"/>
    <w:rsid w:val="001F4278"/>
    <w:rsid w:val="001F7933"/>
    <w:rsid w:val="00202C7F"/>
    <w:rsid w:val="0021773A"/>
    <w:rsid w:val="00220B72"/>
    <w:rsid w:val="00220C7A"/>
    <w:rsid w:val="00230031"/>
    <w:rsid w:val="002318B2"/>
    <w:rsid w:val="00235A63"/>
    <w:rsid w:val="002371C8"/>
    <w:rsid w:val="00257EF6"/>
    <w:rsid w:val="002623E4"/>
    <w:rsid w:val="00263D3D"/>
    <w:rsid w:val="00270DD0"/>
    <w:rsid w:val="002722A8"/>
    <w:rsid w:val="00272D08"/>
    <w:rsid w:val="00281633"/>
    <w:rsid w:val="00285383"/>
    <w:rsid w:val="002862BD"/>
    <w:rsid w:val="0028718A"/>
    <w:rsid w:val="00290A67"/>
    <w:rsid w:val="0029136A"/>
    <w:rsid w:val="00295BF2"/>
    <w:rsid w:val="002A576F"/>
    <w:rsid w:val="002A5B71"/>
    <w:rsid w:val="002B2299"/>
    <w:rsid w:val="002C04ED"/>
    <w:rsid w:val="002C2FEC"/>
    <w:rsid w:val="002C37AC"/>
    <w:rsid w:val="002C48EE"/>
    <w:rsid w:val="002D4A74"/>
    <w:rsid w:val="002F38E6"/>
    <w:rsid w:val="00302761"/>
    <w:rsid w:val="00312CA3"/>
    <w:rsid w:val="00322949"/>
    <w:rsid w:val="00325160"/>
    <w:rsid w:val="00325966"/>
    <w:rsid w:val="00326EAA"/>
    <w:rsid w:val="00333256"/>
    <w:rsid w:val="00335987"/>
    <w:rsid w:val="00335EC7"/>
    <w:rsid w:val="00337CD2"/>
    <w:rsid w:val="00343A29"/>
    <w:rsid w:val="003452DA"/>
    <w:rsid w:val="00346A9C"/>
    <w:rsid w:val="00346B47"/>
    <w:rsid w:val="003507FE"/>
    <w:rsid w:val="00363271"/>
    <w:rsid w:val="00364720"/>
    <w:rsid w:val="003669A8"/>
    <w:rsid w:val="0037270E"/>
    <w:rsid w:val="003822E1"/>
    <w:rsid w:val="00387036"/>
    <w:rsid w:val="003A140F"/>
    <w:rsid w:val="003A4E37"/>
    <w:rsid w:val="003A5237"/>
    <w:rsid w:val="003B0379"/>
    <w:rsid w:val="003B22DF"/>
    <w:rsid w:val="003B4009"/>
    <w:rsid w:val="003B5482"/>
    <w:rsid w:val="003C03B7"/>
    <w:rsid w:val="003C0BD2"/>
    <w:rsid w:val="003C104F"/>
    <w:rsid w:val="003C187D"/>
    <w:rsid w:val="003C1E09"/>
    <w:rsid w:val="003D2BD5"/>
    <w:rsid w:val="003D7EDE"/>
    <w:rsid w:val="003E61E2"/>
    <w:rsid w:val="003F1092"/>
    <w:rsid w:val="00404495"/>
    <w:rsid w:val="00407A89"/>
    <w:rsid w:val="00412B92"/>
    <w:rsid w:val="00414E7F"/>
    <w:rsid w:val="00427DDB"/>
    <w:rsid w:val="00435158"/>
    <w:rsid w:val="00435DE4"/>
    <w:rsid w:val="00436055"/>
    <w:rsid w:val="00446632"/>
    <w:rsid w:val="004624DA"/>
    <w:rsid w:val="00471CE0"/>
    <w:rsid w:val="00484517"/>
    <w:rsid w:val="00484E15"/>
    <w:rsid w:val="00496B18"/>
    <w:rsid w:val="00497FB8"/>
    <w:rsid w:val="004A1674"/>
    <w:rsid w:val="004A3680"/>
    <w:rsid w:val="004A4814"/>
    <w:rsid w:val="004E16C9"/>
    <w:rsid w:val="004F3A1A"/>
    <w:rsid w:val="004F70BE"/>
    <w:rsid w:val="005043B2"/>
    <w:rsid w:val="00504BC2"/>
    <w:rsid w:val="005052F7"/>
    <w:rsid w:val="0050633E"/>
    <w:rsid w:val="00512C5B"/>
    <w:rsid w:val="005155D4"/>
    <w:rsid w:val="00515E79"/>
    <w:rsid w:val="0052519E"/>
    <w:rsid w:val="00525281"/>
    <w:rsid w:val="00530A3F"/>
    <w:rsid w:val="00531DB6"/>
    <w:rsid w:val="00531F6D"/>
    <w:rsid w:val="00537ABC"/>
    <w:rsid w:val="00552D3A"/>
    <w:rsid w:val="00554EC9"/>
    <w:rsid w:val="005603A6"/>
    <w:rsid w:val="005665D3"/>
    <w:rsid w:val="005670D9"/>
    <w:rsid w:val="00567462"/>
    <w:rsid w:val="0057324A"/>
    <w:rsid w:val="0057552F"/>
    <w:rsid w:val="00581CC2"/>
    <w:rsid w:val="0058494B"/>
    <w:rsid w:val="00585E61"/>
    <w:rsid w:val="00585EBC"/>
    <w:rsid w:val="005907F5"/>
    <w:rsid w:val="00592021"/>
    <w:rsid w:val="00592F0E"/>
    <w:rsid w:val="0059353A"/>
    <w:rsid w:val="00594FA5"/>
    <w:rsid w:val="005A1922"/>
    <w:rsid w:val="005A6CE8"/>
    <w:rsid w:val="005B6FB7"/>
    <w:rsid w:val="005C072D"/>
    <w:rsid w:val="005C114E"/>
    <w:rsid w:val="005C267C"/>
    <w:rsid w:val="005C297C"/>
    <w:rsid w:val="005C700C"/>
    <w:rsid w:val="005D1F02"/>
    <w:rsid w:val="005D47C9"/>
    <w:rsid w:val="005E45D5"/>
    <w:rsid w:val="005E6940"/>
    <w:rsid w:val="005E6954"/>
    <w:rsid w:val="005E76E5"/>
    <w:rsid w:val="005F1038"/>
    <w:rsid w:val="005F2D22"/>
    <w:rsid w:val="005F7F5B"/>
    <w:rsid w:val="006029A9"/>
    <w:rsid w:val="006033B1"/>
    <w:rsid w:val="006037F7"/>
    <w:rsid w:val="00604674"/>
    <w:rsid w:val="00622466"/>
    <w:rsid w:val="006308AE"/>
    <w:rsid w:val="006415B8"/>
    <w:rsid w:val="00647492"/>
    <w:rsid w:val="00647C32"/>
    <w:rsid w:val="0065007C"/>
    <w:rsid w:val="0065373D"/>
    <w:rsid w:val="00657BEF"/>
    <w:rsid w:val="006777AD"/>
    <w:rsid w:val="0068629F"/>
    <w:rsid w:val="006A4CF1"/>
    <w:rsid w:val="006A4D82"/>
    <w:rsid w:val="006B14C6"/>
    <w:rsid w:val="006B1DAE"/>
    <w:rsid w:val="006C5B58"/>
    <w:rsid w:val="006C7B58"/>
    <w:rsid w:val="006E281B"/>
    <w:rsid w:val="006E7277"/>
    <w:rsid w:val="006E77E4"/>
    <w:rsid w:val="006E7816"/>
    <w:rsid w:val="006E7CC7"/>
    <w:rsid w:val="006F3655"/>
    <w:rsid w:val="006F451B"/>
    <w:rsid w:val="00706C2B"/>
    <w:rsid w:val="00713A03"/>
    <w:rsid w:val="0071629E"/>
    <w:rsid w:val="00716432"/>
    <w:rsid w:val="00721149"/>
    <w:rsid w:val="007300D2"/>
    <w:rsid w:val="007365A7"/>
    <w:rsid w:val="00770DA6"/>
    <w:rsid w:val="00774D53"/>
    <w:rsid w:val="007817D0"/>
    <w:rsid w:val="00786BC8"/>
    <w:rsid w:val="007906C4"/>
    <w:rsid w:val="00790DED"/>
    <w:rsid w:val="00793DA4"/>
    <w:rsid w:val="00795056"/>
    <w:rsid w:val="007A122A"/>
    <w:rsid w:val="007B6394"/>
    <w:rsid w:val="007B697B"/>
    <w:rsid w:val="007B79CF"/>
    <w:rsid w:val="007C5072"/>
    <w:rsid w:val="007D1D29"/>
    <w:rsid w:val="007E6E32"/>
    <w:rsid w:val="007E7DD7"/>
    <w:rsid w:val="007F71D6"/>
    <w:rsid w:val="00812993"/>
    <w:rsid w:val="0081388F"/>
    <w:rsid w:val="00815FEF"/>
    <w:rsid w:val="00836379"/>
    <w:rsid w:val="00840E7F"/>
    <w:rsid w:val="00840F43"/>
    <w:rsid w:val="00842177"/>
    <w:rsid w:val="00842351"/>
    <w:rsid w:val="0084269D"/>
    <w:rsid w:val="00851A67"/>
    <w:rsid w:val="00853D56"/>
    <w:rsid w:val="008572EC"/>
    <w:rsid w:val="00866842"/>
    <w:rsid w:val="008723CC"/>
    <w:rsid w:val="008745CC"/>
    <w:rsid w:val="00877EBB"/>
    <w:rsid w:val="0088074B"/>
    <w:rsid w:val="00881714"/>
    <w:rsid w:val="00881857"/>
    <w:rsid w:val="008824AC"/>
    <w:rsid w:val="008857E6"/>
    <w:rsid w:val="00887E5F"/>
    <w:rsid w:val="00890C67"/>
    <w:rsid w:val="00894FD0"/>
    <w:rsid w:val="008A0DC8"/>
    <w:rsid w:val="008A1C5F"/>
    <w:rsid w:val="008A3024"/>
    <w:rsid w:val="008A3935"/>
    <w:rsid w:val="008B5D22"/>
    <w:rsid w:val="008C5A7E"/>
    <w:rsid w:val="008E3AE9"/>
    <w:rsid w:val="008E4C26"/>
    <w:rsid w:val="008E5E93"/>
    <w:rsid w:val="008F05C8"/>
    <w:rsid w:val="008F34EA"/>
    <w:rsid w:val="008F4030"/>
    <w:rsid w:val="008F5266"/>
    <w:rsid w:val="00901E25"/>
    <w:rsid w:val="009111F2"/>
    <w:rsid w:val="00914C70"/>
    <w:rsid w:val="00915194"/>
    <w:rsid w:val="00917682"/>
    <w:rsid w:val="00921F19"/>
    <w:rsid w:val="00937090"/>
    <w:rsid w:val="00944008"/>
    <w:rsid w:val="00944B45"/>
    <w:rsid w:val="009516B3"/>
    <w:rsid w:val="009546BE"/>
    <w:rsid w:val="00955608"/>
    <w:rsid w:val="00965679"/>
    <w:rsid w:val="009703B5"/>
    <w:rsid w:val="009776D3"/>
    <w:rsid w:val="009779FE"/>
    <w:rsid w:val="0098365D"/>
    <w:rsid w:val="009841B3"/>
    <w:rsid w:val="00984880"/>
    <w:rsid w:val="00987CE4"/>
    <w:rsid w:val="00995B2D"/>
    <w:rsid w:val="009B5D19"/>
    <w:rsid w:val="009C5B80"/>
    <w:rsid w:val="009C7FF6"/>
    <w:rsid w:val="009E1576"/>
    <w:rsid w:val="009E463C"/>
    <w:rsid w:val="009E6265"/>
    <w:rsid w:val="009E7CEB"/>
    <w:rsid w:val="009F3914"/>
    <w:rsid w:val="009F52BE"/>
    <w:rsid w:val="009F53E3"/>
    <w:rsid w:val="00A1028F"/>
    <w:rsid w:val="00A1686A"/>
    <w:rsid w:val="00A17EAF"/>
    <w:rsid w:val="00A46395"/>
    <w:rsid w:val="00A46BB9"/>
    <w:rsid w:val="00A525EA"/>
    <w:rsid w:val="00A65528"/>
    <w:rsid w:val="00A715E5"/>
    <w:rsid w:val="00A731AC"/>
    <w:rsid w:val="00A92A6C"/>
    <w:rsid w:val="00A95AED"/>
    <w:rsid w:val="00A95BA3"/>
    <w:rsid w:val="00AB0930"/>
    <w:rsid w:val="00AB1E8B"/>
    <w:rsid w:val="00AC12CD"/>
    <w:rsid w:val="00AC4BEE"/>
    <w:rsid w:val="00AD0373"/>
    <w:rsid w:val="00AD06A7"/>
    <w:rsid w:val="00AD116D"/>
    <w:rsid w:val="00AD1CDB"/>
    <w:rsid w:val="00AD522D"/>
    <w:rsid w:val="00AD66D0"/>
    <w:rsid w:val="00AE1FF8"/>
    <w:rsid w:val="00AF40DF"/>
    <w:rsid w:val="00AF4DF0"/>
    <w:rsid w:val="00B05E72"/>
    <w:rsid w:val="00B06B37"/>
    <w:rsid w:val="00B07E6A"/>
    <w:rsid w:val="00B10307"/>
    <w:rsid w:val="00B12E78"/>
    <w:rsid w:val="00B235A7"/>
    <w:rsid w:val="00B345AD"/>
    <w:rsid w:val="00B40FDA"/>
    <w:rsid w:val="00B4188C"/>
    <w:rsid w:val="00B46BF7"/>
    <w:rsid w:val="00B4791D"/>
    <w:rsid w:val="00B53BDF"/>
    <w:rsid w:val="00B67AF5"/>
    <w:rsid w:val="00B67BEA"/>
    <w:rsid w:val="00B7463A"/>
    <w:rsid w:val="00B747D9"/>
    <w:rsid w:val="00BB0CD5"/>
    <w:rsid w:val="00BB20B6"/>
    <w:rsid w:val="00BB4D52"/>
    <w:rsid w:val="00BC3AF5"/>
    <w:rsid w:val="00BC6712"/>
    <w:rsid w:val="00BD3289"/>
    <w:rsid w:val="00BD40CD"/>
    <w:rsid w:val="00BD68B4"/>
    <w:rsid w:val="00C01709"/>
    <w:rsid w:val="00C025C0"/>
    <w:rsid w:val="00C1664F"/>
    <w:rsid w:val="00C16F49"/>
    <w:rsid w:val="00C2394E"/>
    <w:rsid w:val="00C3351E"/>
    <w:rsid w:val="00C363ED"/>
    <w:rsid w:val="00C43536"/>
    <w:rsid w:val="00C462AE"/>
    <w:rsid w:val="00C47E8A"/>
    <w:rsid w:val="00C5254D"/>
    <w:rsid w:val="00C60146"/>
    <w:rsid w:val="00C65617"/>
    <w:rsid w:val="00C7580A"/>
    <w:rsid w:val="00C75E87"/>
    <w:rsid w:val="00C8055A"/>
    <w:rsid w:val="00C83CFD"/>
    <w:rsid w:val="00C920E3"/>
    <w:rsid w:val="00CA49BA"/>
    <w:rsid w:val="00CC2661"/>
    <w:rsid w:val="00CD187F"/>
    <w:rsid w:val="00CD2E8C"/>
    <w:rsid w:val="00CD4241"/>
    <w:rsid w:val="00CD6AD2"/>
    <w:rsid w:val="00CF1D69"/>
    <w:rsid w:val="00D015F0"/>
    <w:rsid w:val="00D0284A"/>
    <w:rsid w:val="00D12B16"/>
    <w:rsid w:val="00D25BEE"/>
    <w:rsid w:val="00D2644E"/>
    <w:rsid w:val="00D30161"/>
    <w:rsid w:val="00D32178"/>
    <w:rsid w:val="00D33C54"/>
    <w:rsid w:val="00D363E1"/>
    <w:rsid w:val="00D37081"/>
    <w:rsid w:val="00D37595"/>
    <w:rsid w:val="00D4210A"/>
    <w:rsid w:val="00D44269"/>
    <w:rsid w:val="00D4647E"/>
    <w:rsid w:val="00D51B93"/>
    <w:rsid w:val="00D55D74"/>
    <w:rsid w:val="00D56B23"/>
    <w:rsid w:val="00D61B23"/>
    <w:rsid w:val="00D6757E"/>
    <w:rsid w:val="00D73425"/>
    <w:rsid w:val="00D752EF"/>
    <w:rsid w:val="00D75A39"/>
    <w:rsid w:val="00D84581"/>
    <w:rsid w:val="00D84BEB"/>
    <w:rsid w:val="00D910A6"/>
    <w:rsid w:val="00D9126D"/>
    <w:rsid w:val="00D93B57"/>
    <w:rsid w:val="00DB3BFA"/>
    <w:rsid w:val="00DB66CB"/>
    <w:rsid w:val="00DC1EE5"/>
    <w:rsid w:val="00DD49E6"/>
    <w:rsid w:val="00DE5F41"/>
    <w:rsid w:val="00DE66EE"/>
    <w:rsid w:val="00DE6F14"/>
    <w:rsid w:val="00DF09B7"/>
    <w:rsid w:val="00DF1D42"/>
    <w:rsid w:val="00DF7825"/>
    <w:rsid w:val="00E007ED"/>
    <w:rsid w:val="00E01B35"/>
    <w:rsid w:val="00E023E3"/>
    <w:rsid w:val="00E10990"/>
    <w:rsid w:val="00E21B13"/>
    <w:rsid w:val="00E22BFA"/>
    <w:rsid w:val="00E27DBA"/>
    <w:rsid w:val="00E30505"/>
    <w:rsid w:val="00E3106F"/>
    <w:rsid w:val="00E35C40"/>
    <w:rsid w:val="00E36527"/>
    <w:rsid w:val="00E435EE"/>
    <w:rsid w:val="00E45F73"/>
    <w:rsid w:val="00E51B7F"/>
    <w:rsid w:val="00E5319D"/>
    <w:rsid w:val="00E61228"/>
    <w:rsid w:val="00E62299"/>
    <w:rsid w:val="00E62A08"/>
    <w:rsid w:val="00E62DC8"/>
    <w:rsid w:val="00E62FDA"/>
    <w:rsid w:val="00E705E7"/>
    <w:rsid w:val="00E7315A"/>
    <w:rsid w:val="00E76371"/>
    <w:rsid w:val="00E80765"/>
    <w:rsid w:val="00E80CD3"/>
    <w:rsid w:val="00E815F0"/>
    <w:rsid w:val="00E82A3A"/>
    <w:rsid w:val="00E83861"/>
    <w:rsid w:val="00E85A3E"/>
    <w:rsid w:val="00E9076C"/>
    <w:rsid w:val="00E9627A"/>
    <w:rsid w:val="00E979B1"/>
    <w:rsid w:val="00EA1C16"/>
    <w:rsid w:val="00EA4148"/>
    <w:rsid w:val="00EA53A2"/>
    <w:rsid w:val="00EB2ADC"/>
    <w:rsid w:val="00EB5CE2"/>
    <w:rsid w:val="00EB72F9"/>
    <w:rsid w:val="00EC2824"/>
    <w:rsid w:val="00EC5952"/>
    <w:rsid w:val="00EC69D0"/>
    <w:rsid w:val="00EC7797"/>
    <w:rsid w:val="00ED0045"/>
    <w:rsid w:val="00ED01EB"/>
    <w:rsid w:val="00ED2518"/>
    <w:rsid w:val="00ED3B75"/>
    <w:rsid w:val="00EE730B"/>
    <w:rsid w:val="00EF1219"/>
    <w:rsid w:val="00EF180E"/>
    <w:rsid w:val="00EF767D"/>
    <w:rsid w:val="00F02115"/>
    <w:rsid w:val="00F0396F"/>
    <w:rsid w:val="00F07895"/>
    <w:rsid w:val="00F11532"/>
    <w:rsid w:val="00F12643"/>
    <w:rsid w:val="00F170BC"/>
    <w:rsid w:val="00F17669"/>
    <w:rsid w:val="00F2141C"/>
    <w:rsid w:val="00F25D42"/>
    <w:rsid w:val="00F27AA4"/>
    <w:rsid w:val="00F3029A"/>
    <w:rsid w:val="00F3045D"/>
    <w:rsid w:val="00F325CF"/>
    <w:rsid w:val="00F37339"/>
    <w:rsid w:val="00F40AC4"/>
    <w:rsid w:val="00F46E70"/>
    <w:rsid w:val="00F475F4"/>
    <w:rsid w:val="00F500BB"/>
    <w:rsid w:val="00F52CF6"/>
    <w:rsid w:val="00F564FD"/>
    <w:rsid w:val="00F63C4A"/>
    <w:rsid w:val="00F777C5"/>
    <w:rsid w:val="00F84FDC"/>
    <w:rsid w:val="00FA2012"/>
    <w:rsid w:val="00FA5C3C"/>
    <w:rsid w:val="00FB126D"/>
    <w:rsid w:val="00FC3BE9"/>
    <w:rsid w:val="00FC51B6"/>
    <w:rsid w:val="00FC676E"/>
    <w:rsid w:val="00FD104A"/>
    <w:rsid w:val="00FD183B"/>
    <w:rsid w:val="00FE06C8"/>
    <w:rsid w:val="00FE51E1"/>
    <w:rsid w:val="00FE6077"/>
    <w:rsid w:val="00FE797E"/>
    <w:rsid w:val="00FF0C8F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paragraph" w:styleId="af2">
    <w:name w:val="footnote text"/>
    <w:basedOn w:val="a"/>
    <w:link w:val="af3"/>
    <w:semiHidden/>
    <w:unhideWhenUsed/>
    <w:rsid w:val="00F63C4A"/>
    <w:pPr>
      <w:snapToGrid w:val="0"/>
      <w:jc w:val="left"/>
    </w:pPr>
  </w:style>
  <w:style w:type="character" w:customStyle="1" w:styleId="af3">
    <w:name w:val="脚注文字列 (文字)"/>
    <w:basedOn w:val="a0"/>
    <w:link w:val="af2"/>
    <w:semiHidden/>
    <w:rsid w:val="00F63C4A"/>
    <w:rPr>
      <w:kern w:val="2"/>
      <w:sz w:val="21"/>
      <w:szCs w:val="24"/>
    </w:rPr>
  </w:style>
  <w:style w:type="character" w:styleId="af4">
    <w:name w:val="footnote reference"/>
    <w:basedOn w:val="a0"/>
    <w:semiHidden/>
    <w:unhideWhenUsed/>
    <w:rsid w:val="00F63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F9EEC-5488-4D59-88B1-4C0198C6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295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4</cp:revision>
  <cp:lastPrinted>2021-03-21T23:58:00Z</cp:lastPrinted>
  <dcterms:created xsi:type="dcterms:W3CDTF">2025-03-14T05:54:00Z</dcterms:created>
  <dcterms:modified xsi:type="dcterms:W3CDTF">2025-03-24T07:11:00Z</dcterms:modified>
</cp:coreProperties>
</file>